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3CB" w:rsidRDefault="00C123CB" w:rsidP="00C123CB">
      <w:pPr>
        <w:jc w:val="both"/>
        <w:rPr>
          <w:b/>
          <w:noProof/>
          <w:sz w:val="24"/>
          <w:szCs w:val="24"/>
        </w:rPr>
      </w:pPr>
      <w:bookmarkStart w:id="0" w:name="_GoBack"/>
      <w:bookmarkEnd w:id="0"/>
      <w:r w:rsidRPr="00DA4107">
        <w:rPr>
          <w:b/>
          <w:sz w:val="24"/>
          <w:szCs w:val="24"/>
        </w:rPr>
        <w:t>G</w:t>
      </w:r>
      <w:r w:rsidRPr="00DA4107">
        <w:rPr>
          <w:b/>
          <w:noProof/>
          <w:sz w:val="24"/>
          <w:szCs w:val="24"/>
        </w:rPr>
        <w:t>lacial melting effects on the respiration of the coastal meiobenthic community at Potter Cove, King George Island and their contribution to total ecosystem functioning</w:t>
      </w:r>
      <w:r>
        <w:rPr>
          <w:b/>
          <w:noProof/>
          <w:sz w:val="24"/>
          <w:szCs w:val="24"/>
        </w:rPr>
        <w:t xml:space="preserve"> </w:t>
      </w:r>
    </w:p>
    <w:p w:rsidR="00C6393F" w:rsidRDefault="00C6393F" w:rsidP="00C123CB">
      <w:pPr>
        <w:jc w:val="both"/>
        <w:rPr>
          <w:b/>
          <w:noProof/>
          <w:sz w:val="24"/>
          <w:szCs w:val="24"/>
        </w:rPr>
      </w:pPr>
      <w:r>
        <w:rPr>
          <w:b/>
          <w:noProof/>
          <w:sz w:val="24"/>
          <w:szCs w:val="24"/>
        </w:rPr>
        <w:t>J. Ingels, PhD</w:t>
      </w:r>
    </w:p>
    <w:p w:rsidR="00C123CB" w:rsidRDefault="00C123CB" w:rsidP="00C123CB">
      <w:pPr>
        <w:spacing w:line="240" w:lineRule="auto"/>
        <w:jc w:val="both"/>
        <w:rPr>
          <w:sz w:val="24"/>
          <w:szCs w:val="24"/>
        </w:rPr>
      </w:pPr>
      <w:r w:rsidRPr="00632583">
        <w:rPr>
          <w:sz w:val="24"/>
          <w:szCs w:val="24"/>
        </w:rPr>
        <w:t xml:space="preserve">Within the IMCOAST project, our aim to understand meiobenthic structure and function in response to the effects of glacier melt and retreat is limited to assessing biodiversity, structure, and </w:t>
      </w:r>
      <w:proofErr w:type="spellStart"/>
      <w:r w:rsidRPr="00632583">
        <w:rPr>
          <w:sz w:val="24"/>
          <w:szCs w:val="24"/>
        </w:rPr>
        <w:t>trophodynamics</w:t>
      </w:r>
      <w:proofErr w:type="spellEnd"/>
      <w:r w:rsidRPr="00632583">
        <w:rPr>
          <w:sz w:val="24"/>
          <w:szCs w:val="24"/>
        </w:rPr>
        <w:t xml:space="preserve">. So far, own efforts and collaboration with other institutes at the </w:t>
      </w:r>
      <w:proofErr w:type="spellStart"/>
      <w:r w:rsidRPr="00632583">
        <w:rPr>
          <w:sz w:val="24"/>
          <w:szCs w:val="24"/>
        </w:rPr>
        <w:t>Jubany</w:t>
      </w:r>
      <w:proofErr w:type="spellEnd"/>
      <w:r>
        <w:rPr>
          <w:sz w:val="24"/>
          <w:szCs w:val="24"/>
        </w:rPr>
        <w:t>/</w:t>
      </w:r>
      <w:proofErr w:type="spellStart"/>
      <w:r>
        <w:rPr>
          <w:sz w:val="24"/>
          <w:szCs w:val="24"/>
        </w:rPr>
        <w:t>Carlini</w:t>
      </w:r>
      <w:proofErr w:type="spellEnd"/>
      <w:r w:rsidRPr="00632583">
        <w:rPr>
          <w:sz w:val="24"/>
          <w:szCs w:val="24"/>
        </w:rPr>
        <w:t xml:space="preserve"> Antarctic Station, King George Island in the austral summers of 2009/2010 and 2010/2011 has led to extensive field sampling and feeding experiments on nematodes, copepods and cumaceans, and several manuscripts are currently underway </w:t>
      </w:r>
      <w:r w:rsidRPr="00DA4107">
        <w:rPr>
          <w:sz w:val="24"/>
          <w:szCs w:val="24"/>
          <w:lang w:val="nl-BE"/>
        </w:rPr>
        <w:fldChar w:fldCharType="begin"/>
      </w:r>
      <w:r w:rsidRPr="00632583">
        <w:rPr>
          <w:sz w:val="24"/>
          <w:szCs w:val="24"/>
        </w:rPr>
        <w:instrText xml:space="preserve"> ADDIN EN.CITE &lt;EndNote&gt;&lt;Cite&gt;&lt;Author&gt;Pasotti&lt;/Author&gt;&lt;Year&gt;Submitted&lt;/Year&gt;&lt;RecNum&gt;2869&lt;/RecNum&gt;&lt;record&gt;&lt;rec-number&gt;2869&lt;/rec-number&gt;&lt;foreign-keys&gt;&lt;key app="EN" db-id="w2xttw2xkxa9v4es9f8pr2r82vasr9wv255s"&gt;2869&lt;/key&gt;&lt;/foreign-keys&gt;&lt;ref-type name="Journal Article"&gt;17&lt;/ref-type&gt;&lt;contributors&gt;&lt;authors&gt;&lt;author&gt;Pasotti, Francesca&lt;/author&gt;&lt;author&gt;Raes, M.&lt;/author&gt;&lt;author&gt;De Troch, M.&lt;/author&gt;&lt;author&gt;Vanreusel, A.&lt;/author&gt;&lt;/authors&gt;&lt;/contributors&gt;&lt;titles&gt;&lt;title&gt;Feeding preferences of Sub-Antarctic meiofauna in the contaxt of global change: a mesocosm experiment from Potter Cove, King George Island&lt;/title&gt;&lt;secondary-title&gt;Marine Ecology Progress Series&lt;/secondary-title&gt;&lt;/titles&gt;&lt;periodical&gt;&lt;full-title&gt;Marine Ecology Progress Series&lt;/full-title&gt;&lt;/periodical&gt;&lt;dates&gt;&lt;year&gt;Submitted&lt;/year&gt;&lt;/dates&gt;&lt;urls&gt;&lt;/urls&gt;&lt;/record&gt;&lt;/Cite&gt;&lt;/EndNote&gt;</w:instrText>
      </w:r>
      <w:r w:rsidRPr="00DA4107">
        <w:rPr>
          <w:sz w:val="24"/>
          <w:szCs w:val="24"/>
          <w:lang w:val="nl-BE"/>
        </w:rPr>
        <w:fldChar w:fldCharType="separate"/>
      </w:r>
      <w:r w:rsidRPr="00632583">
        <w:rPr>
          <w:noProof/>
          <w:sz w:val="24"/>
          <w:szCs w:val="24"/>
        </w:rPr>
        <w:t>[1]</w:t>
      </w:r>
      <w:r w:rsidRPr="00DA4107">
        <w:rPr>
          <w:sz w:val="24"/>
          <w:szCs w:val="24"/>
          <w:lang w:val="nl-BE"/>
        </w:rPr>
        <w:fldChar w:fldCharType="end"/>
      </w:r>
      <w:r w:rsidRPr="00632583">
        <w:rPr>
          <w:sz w:val="24"/>
          <w:szCs w:val="24"/>
        </w:rPr>
        <w:t xml:space="preserve">. Investigating meiobenthic food preferences is of crucial importance since climate change may alter the benthic food resources and the functionality of polar benthic ecosystems </w:t>
      </w:r>
      <w:r w:rsidRPr="00DA4107">
        <w:rPr>
          <w:sz w:val="24"/>
          <w:szCs w:val="24"/>
          <w:lang w:val="nl-BE"/>
        </w:rPr>
        <w:fldChar w:fldCharType="begin">
          <w:fldData xml:space="preserve">PEVuZE5vdGU+PENpdGU+PEF1dGhvcj5Nb2xpbmU8L0F1dGhvcj48WWVhcj4yMDA0PC9ZZWFyPjxS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</w:fldData>
        </w:fldChar>
      </w:r>
      <w:r w:rsidRPr="00632583">
        <w:rPr>
          <w:sz w:val="24"/>
          <w:szCs w:val="24"/>
        </w:rPr>
        <w:instrText xml:space="preserve"> ADDIN EN.CITE </w:instrText>
      </w:r>
      <w:r w:rsidRPr="00DA4107">
        <w:rPr>
          <w:sz w:val="24"/>
          <w:szCs w:val="24"/>
          <w:lang w:val="nl-BE"/>
        </w:rPr>
        <w:fldChar w:fldCharType="begin">
          <w:fldData xml:space="preserve">PEVuZE5vdGU+PENpdGU+PEF1dGhvcj5Nb2xpbmU8L0F1dGhvcj48WWVhcj4yMDA0PC9ZZWFyPjxS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</w:fldData>
        </w:fldChar>
      </w:r>
      <w:r w:rsidRPr="00632583">
        <w:rPr>
          <w:sz w:val="24"/>
          <w:szCs w:val="24"/>
        </w:rPr>
        <w:instrText xml:space="preserve"> ADDIN EN.CITE.DATA </w:instrText>
      </w:r>
      <w:r w:rsidRPr="00DA4107">
        <w:rPr>
          <w:sz w:val="24"/>
          <w:szCs w:val="24"/>
          <w:lang w:val="nl-BE"/>
        </w:rPr>
      </w:r>
      <w:r w:rsidRPr="00DA4107">
        <w:rPr>
          <w:sz w:val="24"/>
          <w:szCs w:val="24"/>
          <w:lang w:val="nl-BE"/>
        </w:rPr>
        <w:fldChar w:fldCharType="end"/>
      </w:r>
      <w:r w:rsidRPr="00DA4107">
        <w:rPr>
          <w:sz w:val="24"/>
          <w:szCs w:val="24"/>
          <w:lang w:val="nl-BE"/>
        </w:rPr>
      </w:r>
      <w:r w:rsidRPr="00DA4107">
        <w:rPr>
          <w:sz w:val="24"/>
          <w:szCs w:val="24"/>
          <w:lang w:val="nl-BE"/>
        </w:rPr>
        <w:fldChar w:fldCharType="separate"/>
      </w:r>
      <w:r w:rsidRPr="00632583">
        <w:rPr>
          <w:noProof/>
          <w:sz w:val="24"/>
          <w:szCs w:val="24"/>
        </w:rPr>
        <w:t>[2, 3]</w:t>
      </w:r>
      <w:r w:rsidRPr="00DA4107">
        <w:rPr>
          <w:sz w:val="24"/>
          <w:szCs w:val="24"/>
          <w:lang w:val="nl-BE"/>
        </w:rPr>
        <w:fldChar w:fldCharType="end"/>
      </w:r>
      <w:r w:rsidRPr="00632583">
        <w:rPr>
          <w:sz w:val="24"/>
          <w:szCs w:val="24"/>
        </w:rPr>
        <w:t>. However, in benthic ecosystems, the meiobenthic taxa</w:t>
      </w:r>
      <w:r>
        <w:rPr>
          <w:sz w:val="24"/>
          <w:szCs w:val="24"/>
        </w:rPr>
        <w:t xml:space="preserve"> are often treated </w:t>
      </w:r>
      <w:r w:rsidRPr="00632583">
        <w:rPr>
          <w:sz w:val="24"/>
          <w:szCs w:val="24"/>
        </w:rPr>
        <w:t xml:space="preserve">as individual functional groups, ignoring the structural and possible associated functional diversity within each taxon. This is mainly caused by the need for large quantities (&gt;100) of very small organisms to attain sufficient biomass for stable isotope and biomarker analyses and the laborious sample processing involved, hence precluding the separation of different taxa or functional groups in such analyses. Respiration measurements offer a way out of this predicament, providing the measurements can be performed on very small samples (1-50 individuals). Moreover, essential in a more complete assessment (beyond the level of trophic status) of meiobenthic and nematode functioning in benthic ecosystems undergoing environmental change is their respiration and contribution to sediment community oxygen consumption. The methodology currently used (modelling approach based on biomass data or arduous Winkler titration </w:t>
      </w:r>
      <w:r w:rsidRPr="00DA4107">
        <w:rPr>
          <w:sz w:val="24"/>
          <w:szCs w:val="24"/>
          <w:lang w:val="nl-BE"/>
        </w:rPr>
        <w:fldChar w:fldCharType="begin"/>
      </w:r>
      <w:r w:rsidRPr="00632583">
        <w:rPr>
          <w:sz w:val="24"/>
          <w:szCs w:val="24"/>
        </w:rPr>
        <w:instrText xml:space="preserve"> ADDIN EN.CITE &lt;EndNote&gt;&lt;Cite&gt;&lt;Author&gt;Winkler&lt;/Author&gt;&lt;Year&gt;1888&lt;/Year&gt;&lt;RecNum&gt;2872&lt;/RecNum&gt;&lt;record&gt;&lt;rec-number&gt;2872&lt;/rec-number&gt;&lt;foreign-keys&gt;&lt;key app="EN" db-id="w2xttw2xkxa9v4es9f8pr2r82vasr9wv255s"&gt;2872&lt;/key&gt;&lt;/foreign-keys&gt;&lt;ref-type name="Journal Article"&gt;17&lt;/ref-type&gt;&lt;contributors&gt;&lt;authors&gt;&lt;author&gt;Winkler, Ludwig Wilhelm&lt;/author&gt;&lt;/authors&gt;&lt;/contributors&gt;&lt;titles&gt;&lt;title&gt;Die Bestimmung des im Wasser gelösten Sauerstoffes&lt;/title&gt;&lt;secondary-title&gt;Berichte der deutschen chemischen Gesellschaft&lt;/secondary-title&gt;&lt;/titles&gt;&lt;periodical&gt;&lt;full-title&gt;Berichte der deutschen chemischen Gesellschaft&lt;/full-title&gt;&lt;/periodical&gt;&lt;pages&gt;2843-2854&lt;/pages&gt;&lt;volume&gt;21&lt;/volume&gt;&lt;number&gt;2&lt;/number&gt;&lt;dates&gt;&lt;year&gt;1888&lt;/year&gt;&lt;/dates&gt;&lt;publisher&gt;WILEY-VCH Verlag&lt;/publisher&gt;&lt;isbn&gt;1099-0682&lt;/isbn&gt;&lt;urls&gt;&lt;related-urls&gt;&lt;url&gt;http://dx.doi.org/10.1002/cber.188802102122&lt;/url&gt;&lt;/related-urls&gt;&lt;/urls&gt;&lt;electronic-resource-num&gt;10.1002/cber.188802102122&lt;/electronic-resource-num&gt;&lt;/record&gt;&lt;/Cite&gt;&lt;Cite&gt;&lt;Author&gt;Greenberg&lt;/Author&gt;&lt;Year&gt;1998&lt;/Year&gt;&lt;RecNum&gt;2873&lt;/RecNum&gt;&lt;record&gt;&lt;rec-number&gt;2873&lt;/rec-number&gt;&lt;foreign-keys&gt;&lt;key app="EN" db-id="w2xttw2xkxa9v4es9f8pr2r82vasr9wv255s"&gt;2873&lt;/key&gt;&lt;/foreign-keys&gt;&lt;ref-type name="Journal Article"&gt;17&lt;/ref-type&gt;&lt;contributors&gt;&lt;authors&gt;&lt;author&gt;Greenberg, A. E.&lt;/author&gt;&lt;author&gt;Eaton, A. D.&lt;/author&gt;&lt;/authors&gt;&lt;/contributors&gt;&lt;titles&gt;&lt;title&gt;Standard methods for the examination of water and wastewater 20th. edition&lt;/title&gt;&lt;secondary-title&gt;American Public Health Association, American Water Works Association, Water Environment Federation&lt;/secondary-title&gt;&lt;/titles&gt;&lt;periodical&gt;&lt;full-title&gt;American Public Health Association, American Water Works Association, Water Environment Federation&lt;/full-title&gt;&lt;/periodical&gt;&lt;dates&gt;&lt;year&gt;1998&lt;/year&gt;&lt;/dates&gt;&lt;urls&gt;&lt;/urls&gt;&lt;/record&gt;&lt;/Cite&gt;&lt;/EndNote&gt;</w:instrText>
      </w:r>
      <w:r w:rsidRPr="00DA4107">
        <w:rPr>
          <w:sz w:val="24"/>
          <w:szCs w:val="24"/>
          <w:lang w:val="nl-BE"/>
        </w:rPr>
        <w:fldChar w:fldCharType="separate"/>
      </w:r>
      <w:r w:rsidRPr="00632583">
        <w:rPr>
          <w:noProof/>
          <w:sz w:val="24"/>
          <w:szCs w:val="24"/>
        </w:rPr>
        <w:t>[4, 5]</w:t>
      </w:r>
      <w:r w:rsidRPr="00DA4107">
        <w:rPr>
          <w:sz w:val="24"/>
          <w:szCs w:val="24"/>
          <w:lang w:val="nl-BE"/>
        </w:rPr>
        <w:fldChar w:fldCharType="end"/>
      </w:r>
      <w:r w:rsidRPr="00632583">
        <w:rPr>
          <w:sz w:val="24"/>
          <w:szCs w:val="24"/>
        </w:rPr>
        <w:t>) is far from ideal and does not allow for highly accurate measurements in experimental setups using a small number of individuals, which would allow distinguishing between the functional groups.</w:t>
      </w:r>
    </w:p>
    <w:p w:rsidR="003F5E16" w:rsidRDefault="003F5E16" w:rsidP="00C123CB">
      <w:pPr>
        <w:spacing w:line="240" w:lineRule="auto"/>
        <w:jc w:val="both"/>
        <w:rPr>
          <w:sz w:val="24"/>
          <w:szCs w:val="24"/>
        </w:rPr>
      </w:pPr>
      <w:r w:rsidRPr="00632583">
        <w:rPr>
          <w:sz w:val="24"/>
          <w:szCs w:val="24"/>
        </w:rPr>
        <w:t>To attain a more accurate view on the climate change effects on functioning of meiobenthic organisms, we propose</w:t>
      </w:r>
      <w:r>
        <w:rPr>
          <w:sz w:val="24"/>
          <w:szCs w:val="24"/>
        </w:rPr>
        <w:t>d</w:t>
      </w:r>
      <w:r w:rsidRPr="00632583">
        <w:rPr>
          <w:sz w:val="24"/>
          <w:szCs w:val="24"/>
        </w:rPr>
        <w:t xml:space="preserve"> to investigate respiration over time, by means of ex-situ experiments using micro-respiration systems </w:t>
      </w:r>
      <w:r w:rsidRPr="00DA4107">
        <w:rPr>
          <w:sz w:val="24"/>
          <w:szCs w:val="24"/>
          <w:lang w:val="nl-BE"/>
        </w:rPr>
        <w:fldChar w:fldCharType="begin">
          <w:fldData xml:space="preserve">PEVuZE5vdGU+PENpdGU+PEF1dGhvcj5Ccm9kZXJzZW48L0F1dGhvcj48WWVhcj4yMDA4PC9ZZWFy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</w:fldData>
        </w:fldChar>
      </w:r>
      <w:r w:rsidRPr="00632583">
        <w:rPr>
          <w:sz w:val="24"/>
          <w:szCs w:val="24"/>
        </w:rPr>
        <w:instrText xml:space="preserve"> ADDIN EN.CITE </w:instrText>
      </w:r>
      <w:r w:rsidRPr="00DA4107">
        <w:rPr>
          <w:sz w:val="24"/>
          <w:szCs w:val="24"/>
          <w:lang w:val="nl-BE"/>
        </w:rPr>
        <w:fldChar w:fldCharType="begin">
          <w:fldData xml:space="preserve">PEVuZE5vdGU+PENpdGU+PEF1dGhvcj5Ccm9kZXJzZW48L0F1dGhvcj48WWVhcj4yMDA4PC9ZZWFy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</w:fldData>
        </w:fldChar>
      </w:r>
      <w:r w:rsidRPr="00632583">
        <w:rPr>
          <w:sz w:val="24"/>
          <w:szCs w:val="24"/>
        </w:rPr>
        <w:instrText xml:space="preserve"> ADDIN EN.CITE.DATA </w:instrText>
      </w:r>
      <w:r w:rsidRPr="00DA4107">
        <w:rPr>
          <w:sz w:val="24"/>
          <w:szCs w:val="24"/>
          <w:lang w:val="nl-BE"/>
        </w:rPr>
      </w:r>
      <w:r w:rsidRPr="00DA4107">
        <w:rPr>
          <w:sz w:val="24"/>
          <w:szCs w:val="24"/>
          <w:lang w:val="nl-BE"/>
        </w:rPr>
        <w:fldChar w:fldCharType="end"/>
      </w:r>
      <w:r w:rsidRPr="00DA4107">
        <w:rPr>
          <w:sz w:val="24"/>
          <w:szCs w:val="24"/>
          <w:lang w:val="nl-BE"/>
        </w:rPr>
      </w:r>
      <w:r w:rsidRPr="00DA4107">
        <w:rPr>
          <w:sz w:val="24"/>
          <w:szCs w:val="24"/>
          <w:lang w:val="nl-BE"/>
        </w:rPr>
        <w:fldChar w:fldCharType="separate"/>
      </w:r>
      <w:r w:rsidRPr="00632583">
        <w:rPr>
          <w:noProof/>
          <w:sz w:val="24"/>
          <w:szCs w:val="24"/>
        </w:rPr>
        <w:t>[6, 7]</w:t>
      </w:r>
      <w:r w:rsidRPr="00DA4107">
        <w:rPr>
          <w:sz w:val="24"/>
          <w:szCs w:val="24"/>
          <w:lang w:val="nl-BE"/>
        </w:rPr>
        <w:fldChar w:fldCharType="end"/>
      </w:r>
      <w:r w:rsidRPr="00632583">
        <w:rPr>
          <w:sz w:val="24"/>
          <w:szCs w:val="24"/>
        </w:rPr>
        <w:t xml:space="preserve"> under different experimental conditions. Cleaned meiofauna individuals (1-20) will be brought into </w:t>
      </w:r>
      <w:proofErr w:type="spellStart"/>
      <w:r w:rsidRPr="00632583">
        <w:rPr>
          <w:sz w:val="24"/>
          <w:szCs w:val="24"/>
        </w:rPr>
        <w:t>microvials</w:t>
      </w:r>
      <w:proofErr w:type="spellEnd"/>
      <w:r w:rsidRPr="00632583">
        <w:rPr>
          <w:sz w:val="24"/>
          <w:szCs w:val="24"/>
        </w:rPr>
        <w:t xml:space="preserve"> under sterile conditions to preclude contamination of any other benthic component, allowing us to focus solely on the respiration of selected organisms as a proxy for their contribution to mineralization and total ecosystem functioning in Antarctic coastal systems</w:t>
      </w:r>
    </w:p>
    <w:p w:rsidR="003F5E16" w:rsidRPr="003F5E16" w:rsidRDefault="00C6393F" w:rsidP="00C123CB">
      <w:pPr>
        <w:spacing w:line="240" w:lineRule="auto"/>
        <w:jc w:val="both"/>
        <w:rPr>
          <w:b/>
          <w:sz w:val="24"/>
          <w:szCs w:val="24"/>
        </w:rPr>
      </w:pPr>
      <w:r>
        <w:rPr>
          <w:b/>
          <w:sz w:val="24"/>
          <w:szCs w:val="24"/>
        </w:rPr>
        <w:t>Work carried out to date</w:t>
      </w:r>
    </w:p>
    <w:p w:rsidR="00C123CB" w:rsidRDefault="00C123CB" w:rsidP="00C123CB">
      <w:pPr>
        <w:spacing w:line="240" w:lineRule="auto"/>
        <w:jc w:val="both"/>
        <w:rPr>
          <w:sz w:val="24"/>
          <w:szCs w:val="24"/>
        </w:rPr>
      </w:pPr>
      <w:r>
        <w:rPr>
          <w:sz w:val="24"/>
          <w:szCs w:val="24"/>
        </w:rPr>
        <w:t>The awarded Antarctic Science Bursary has allowed us to acquire micro-respiration equipment</w:t>
      </w:r>
      <w:r w:rsidR="003F5E16">
        <w:rPr>
          <w:sz w:val="24"/>
          <w:szCs w:val="24"/>
        </w:rPr>
        <w:t xml:space="preserve"> (</w:t>
      </w:r>
      <w:proofErr w:type="spellStart"/>
      <w:r w:rsidR="003F5E16">
        <w:rPr>
          <w:sz w:val="24"/>
          <w:szCs w:val="24"/>
        </w:rPr>
        <w:t>Unisense</w:t>
      </w:r>
      <w:proofErr w:type="spellEnd"/>
      <w:r w:rsidR="003F5E16">
        <w:rPr>
          <w:sz w:val="24"/>
          <w:szCs w:val="24"/>
        </w:rPr>
        <w:t>)</w:t>
      </w:r>
      <w:r>
        <w:rPr>
          <w:sz w:val="24"/>
          <w:szCs w:val="24"/>
        </w:rPr>
        <w:t xml:space="preserve"> enabling us to perform respiration measurements on small quantities of nematodes, the dominant group within the meiofauna size range. Following several tests with nematodes from local mud flats, we fine-tuned the protocol for measuring respiration </w:t>
      </w:r>
      <w:r w:rsidR="003F5E16">
        <w:rPr>
          <w:sz w:val="24"/>
          <w:szCs w:val="24"/>
        </w:rPr>
        <w:t>over several time intervals and under in-situ environmental conditions. We assessed the time needed to obtain oxygen/respiration measurements for 1, 5 and 10 nematodes under these conditions across the oxygen spectrum, allowing nematodes to respire from fully oxygenated conditions to hypoxic conditions. The rate at which oxygen consumption changed gave an indication of the respiration intensity of the nematodes contained within the micro-vials.</w:t>
      </w:r>
    </w:p>
    <w:p w:rsidR="003F5E16" w:rsidRDefault="003F5E16" w:rsidP="00C123CB">
      <w:pPr>
        <w:spacing w:line="240" w:lineRule="auto"/>
        <w:jc w:val="both"/>
        <w:rPr>
          <w:sz w:val="24"/>
          <w:szCs w:val="24"/>
        </w:rPr>
      </w:pPr>
      <w:r>
        <w:rPr>
          <w:sz w:val="24"/>
          <w:szCs w:val="24"/>
        </w:rPr>
        <w:lastRenderedPageBreak/>
        <w:t xml:space="preserve">The equipment was taken to the </w:t>
      </w:r>
      <w:proofErr w:type="spellStart"/>
      <w:r>
        <w:rPr>
          <w:sz w:val="24"/>
          <w:szCs w:val="24"/>
        </w:rPr>
        <w:t>Jubany</w:t>
      </w:r>
      <w:proofErr w:type="spellEnd"/>
      <w:r>
        <w:rPr>
          <w:sz w:val="24"/>
          <w:szCs w:val="24"/>
        </w:rPr>
        <w:t>/</w:t>
      </w:r>
      <w:proofErr w:type="spellStart"/>
      <w:r>
        <w:rPr>
          <w:sz w:val="24"/>
          <w:szCs w:val="24"/>
        </w:rPr>
        <w:t>Carlini</w:t>
      </w:r>
      <w:proofErr w:type="spellEnd"/>
      <w:r>
        <w:rPr>
          <w:sz w:val="24"/>
          <w:szCs w:val="24"/>
        </w:rPr>
        <w:t xml:space="preserve"> Antarctic research station at King George Island in</w:t>
      </w:r>
      <w:r w:rsidR="00260C65">
        <w:rPr>
          <w:sz w:val="24"/>
          <w:szCs w:val="24"/>
        </w:rPr>
        <w:t xml:space="preserve"> February-</w:t>
      </w:r>
      <w:r>
        <w:rPr>
          <w:sz w:val="24"/>
          <w:szCs w:val="24"/>
        </w:rPr>
        <w:t>March 2012. Samples were taken from soft sediments in the Potter Cove Bay</w:t>
      </w:r>
      <w:r w:rsidR="00C6393F">
        <w:rPr>
          <w:sz w:val="24"/>
          <w:szCs w:val="24"/>
        </w:rPr>
        <w:t xml:space="preserve"> (station 7: 62.226° S, 58.668 W)</w:t>
      </w:r>
      <w:r>
        <w:rPr>
          <w:sz w:val="24"/>
          <w:szCs w:val="24"/>
        </w:rPr>
        <w:t xml:space="preserve"> where the </w:t>
      </w:r>
      <w:proofErr w:type="spellStart"/>
      <w:r>
        <w:rPr>
          <w:sz w:val="24"/>
          <w:szCs w:val="24"/>
        </w:rPr>
        <w:t>Fourcade</w:t>
      </w:r>
      <w:proofErr w:type="spellEnd"/>
      <w:r>
        <w:rPr>
          <w:sz w:val="24"/>
          <w:szCs w:val="24"/>
        </w:rPr>
        <w:t xml:space="preserve"> glacier is currently retreating.</w:t>
      </w:r>
    </w:p>
    <w:p w:rsidR="003F5E16" w:rsidRDefault="003F5E16" w:rsidP="00C123CB">
      <w:pPr>
        <w:spacing w:line="240" w:lineRule="auto"/>
        <w:jc w:val="both"/>
        <w:rPr>
          <w:sz w:val="24"/>
          <w:szCs w:val="24"/>
        </w:rPr>
      </w:pPr>
      <w:r>
        <w:rPr>
          <w:sz w:val="24"/>
          <w:szCs w:val="24"/>
        </w:rPr>
        <w:t>Nematodes where picked out from the sediments, cleaned in sterile sea water at in-situ temperature and salinity and put in micro-vials for respiration measurements.</w:t>
      </w:r>
      <w:r w:rsidR="00260C65">
        <w:rPr>
          <w:sz w:val="24"/>
          <w:szCs w:val="24"/>
        </w:rPr>
        <w:t xml:space="preserve"> Several environmental conditions were tested in different experimental setups: 1°C-32psu; 4°C-32psu; 2°C-30psu and 2°C-32psu</w:t>
      </w:r>
      <w:r w:rsidR="00C6393F">
        <w:rPr>
          <w:sz w:val="24"/>
          <w:szCs w:val="24"/>
        </w:rPr>
        <w:t xml:space="preserve"> in order to test for effects of salinity and temperature changes on nematode respiration rates, and so to mimic deglaciation effects.</w:t>
      </w:r>
    </w:p>
    <w:p w:rsidR="00260C65" w:rsidRDefault="00260C65" w:rsidP="00C123CB">
      <w:pPr>
        <w:spacing w:line="240" w:lineRule="auto"/>
        <w:jc w:val="both"/>
        <w:rPr>
          <w:sz w:val="24"/>
          <w:szCs w:val="24"/>
        </w:rPr>
      </w:pPr>
      <w:r>
        <w:rPr>
          <w:sz w:val="24"/>
          <w:szCs w:val="24"/>
        </w:rPr>
        <w:t>Results of these experiments are still to be processed and analysed in the near future.</w:t>
      </w:r>
    </w:p>
    <w:p w:rsidR="00C123CB" w:rsidRPr="00C123CB" w:rsidRDefault="00C6393F" w:rsidP="00C6393F">
      <w:pPr>
        <w:rPr>
          <w:sz w:val="24"/>
          <w:szCs w:val="24"/>
        </w:rPr>
      </w:pPr>
      <w:r>
        <w:rPr>
          <w:sz w:val="24"/>
          <w:szCs w:val="24"/>
        </w:rPr>
        <w:t xml:space="preserve">We aim at comparing the obtained respiration rates from the Antarctic experiments under different treatments and also compare with the respiration results obtained from experiments performed with nematodes from a temperate climate.  </w:t>
      </w:r>
      <w:r w:rsidR="00C123CB" w:rsidRPr="00632583">
        <w:rPr>
          <w:sz w:val="24"/>
          <w:szCs w:val="24"/>
        </w:rPr>
        <w:br w:type="page"/>
      </w:r>
      <w:r w:rsidR="00C123CB" w:rsidRPr="00C123CB">
        <w:rPr>
          <w:sz w:val="24"/>
          <w:szCs w:val="24"/>
        </w:rPr>
        <w:lastRenderedPageBreak/>
        <w:t>References</w:t>
      </w:r>
    </w:p>
    <w:p w:rsidR="00C123CB" w:rsidRPr="00C123CB" w:rsidRDefault="00C123CB" w:rsidP="00C123CB">
      <w:pPr>
        <w:spacing w:after="0"/>
        <w:jc w:val="both"/>
        <w:rPr>
          <w:sz w:val="24"/>
          <w:szCs w:val="24"/>
        </w:rPr>
      </w:pPr>
    </w:p>
    <w:p w:rsidR="00C123CB" w:rsidRPr="00C123CB" w:rsidRDefault="00C123CB" w:rsidP="00C123CB">
      <w:pPr>
        <w:spacing w:after="0" w:line="240" w:lineRule="auto"/>
        <w:ind w:left="720" w:hanging="720"/>
        <w:jc w:val="both"/>
        <w:rPr>
          <w:noProof/>
          <w:sz w:val="24"/>
          <w:szCs w:val="24"/>
        </w:rPr>
      </w:pPr>
      <w:r w:rsidRPr="00DA4107">
        <w:rPr>
          <w:sz w:val="24"/>
          <w:szCs w:val="24"/>
          <w:lang w:val="nl-BE"/>
        </w:rPr>
        <w:fldChar w:fldCharType="begin"/>
      </w:r>
      <w:r w:rsidRPr="00C123CB">
        <w:rPr>
          <w:sz w:val="24"/>
          <w:szCs w:val="24"/>
        </w:rPr>
        <w:instrText xml:space="preserve"> ADDIN EN.REFLIST </w:instrText>
      </w:r>
      <w:r w:rsidRPr="00DA4107">
        <w:rPr>
          <w:sz w:val="24"/>
          <w:szCs w:val="24"/>
          <w:lang w:val="nl-BE"/>
        </w:rPr>
        <w:fldChar w:fldCharType="separate"/>
      </w:r>
      <w:r w:rsidRPr="00C123CB">
        <w:rPr>
          <w:noProof/>
          <w:sz w:val="24"/>
          <w:szCs w:val="24"/>
        </w:rPr>
        <w:t>1.</w:t>
      </w:r>
      <w:r w:rsidRPr="00C123CB">
        <w:rPr>
          <w:noProof/>
          <w:sz w:val="24"/>
          <w:szCs w:val="24"/>
        </w:rPr>
        <w:tab/>
        <w:t xml:space="preserve">Pasotti, F., et al., </w:t>
      </w:r>
      <w:r w:rsidRPr="00C123CB">
        <w:rPr>
          <w:i/>
          <w:noProof/>
          <w:sz w:val="24"/>
          <w:szCs w:val="24"/>
        </w:rPr>
        <w:t>Feeding preferences of Sub-Antarctic meiofauna in the contaxt of global change: a mesocosm experiment from Potter Cove, King George Island.</w:t>
      </w:r>
      <w:r w:rsidRPr="00C123CB">
        <w:rPr>
          <w:noProof/>
          <w:sz w:val="24"/>
          <w:szCs w:val="24"/>
        </w:rPr>
        <w:t xml:space="preserve"> Marine Ecology Progress Series, Submitted.</w:t>
      </w:r>
    </w:p>
    <w:p w:rsidR="00C123CB" w:rsidRPr="00C123CB" w:rsidRDefault="00C123CB" w:rsidP="00C123CB">
      <w:pPr>
        <w:spacing w:after="0" w:line="240" w:lineRule="auto"/>
        <w:ind w:left="720" w:hanging="720"/>
        <w:jc w:val="both"/>
        <w:rPr>
          <w:noProof/>
          <w:sz w:val="24"/>
          <w:szCs w:val="24"/>
        </w:rPr>
      </w:pPr>
      <w:r w:rsidRPr="00C123CB">
        <w:rPr>
          <w:noProof/>
          <w:sz w:val="24"/>
          <w:szCs w:val="24"/>
        </w:rPr>
        <w:t>2.</w:t>
      </w:r>
      <w:r w:rsidRPr="00C123CB">
        <w:rPr>
          <w:noProof/>
          <w:sz w:val="24"/>
          <w:szCs w:val="24"/>
        </w:rPr>
        <w:tab/>
        <w:t xml:space="preserve">Moline, M.A., et al., </w:t>
      </w:r>
      <w:r w:rsidRPr="00C123CB">
        <w:rPr>
          <w:i/>
          <w:noProof/>
          <w:sz w:val="24"/>
          <w:szCs w:val="24"/>
        </w:rPr>
        <w:t>Alteration of the food web along the Antarctic Peninsula in response to a regional warming trend.</w:t>
      </w:r>
      <w:r w:rsidRPr="00C123CB">
        <w:rPr>
          <w:noProof/>
          <w:sz w:val="24"/>
          <w:szCs w:val="24"/>
        </w:rPr>
        <w:t xml:space="preserve"> Global Change Biology, 2004. </w:t>
      </w:r>
      <w:r w:rsidRPr="00C123CB">
        <w:rPr>
          <w:b/>
          <w:noProof/>
          <w:sz w:val="24"/>
          <w:szCs w:val="24"/>
        </w:rPr>
        <w:t>10</w:t>
      </w:r>
      <w:r w:rsidRPr="00C123CB">
        <w:rPr>
          <w:noProof/>
          <w:sz w:val="24"/>
          <w:szCs w:val="24"/>
        </w:rPr>
        <w:t>(12): p. 1973-1980.</w:t>
      </w:r>
    </w:p>
    <w:p w:rsidR="00C123CB" w:rsidRPr="00C123CB" w:rsidRDefault="00C123CB" w:rsidP="00C123CB">
      <w:pPr>
        <w:spacing w:after="0" w:line="240" w:lineRule="auto"/>
        <w:ind w:left="720" w:hanging="720"/>
        <w:jc w:val="both"/>
        <w:rPr>
          <w:noProof/>
          <w:sz w:val="24"/>
          <w:szCs w:val="24"/>
        </w:rPr>
      </w:pPr>
      <w:r w:rsidRPr="00C123CB">
        <w:rPr>
          <w:noProof/>
          <w:sz w:val="24"/>
          <w:szCs w:val="24"/>
        </w:rPr>
        <w:t>3.</w:t>
      </w:r>
      <w:r w:rsidRPr="00C123CB">
        <w:rPr>
          <w:noProof/>
          <w:sz w:val="24"/>
          <w:szCs w:val="24"/>
        </w:rPr>
        <w:tab/>
        <w:t xml:space="preserve">Clarke, A., et al., </w:t>
      </w:r>
      <w:r w:rsidRPr="00C123CB">
        <w:rPr>
          <w:i/>
          <w:noProof/>
          <w:sz w:val="24"/>
          <w:szCs w:val="24"/>
        </w:rPr>
        <w:t>Climate change and the marine ecosystem of the western Antarctic Peninsula.</w:t>
      </w:r>
      <w:r w:rsidRPr="00C123CB">
        <w:rPr>
          <w:noProof/>
          <w:sz w:val="24"/>
          <w:szCs w:val="24"/>
        </w:rPr>
        <w:t xml:space="preserve"> Philosophical Transactions of the Royal Society B-Biological Sciences, 2007. </w:t>
      </w:r>
      <w:r w:rsidRPr="00C123CB">
        <w:rPr>
          <w:b/>
          <w:noProof/>
          <w:sz w:val="24"/>
          <w:szCs w:val="24"/>
        </w:rPr>
        <w:t>362</w:t>
      </w:r>
      <w:r w:rsidRPr="00C123CB">
        <w:rPr>
          <w:noProof/>
          <w:sz w:val="24"/>
          <w:szCs w:val="24"/>
        </w:rPr>
        <w:t>: p. 149-166.</w:t>
      </w:r>
    </w:p>
    <w:p w:rsidR="00C123CB" w:rsidRPr="00C123CB" w:rsidRDefault="00C123CB" w:rsidP="00C123CB">
      <w:pPr>
        <w:spacing w:after="0" w:line="240" w:lineRule="auto"/>
        <w:ind w:left="720" w:hanging="720"/>
        <w:jc w:val="both"/>
        <w:rPr>
          <w:noProof/>
          <w:sz w:val="24"/>
          <w:szCs w:val="24"/>
          <w:lang w:val="de-DE"/>
        </w:rPr>
      </w:pPr>
      <w:r w:rsidRPr="00C123CB">
        <w:rPr>
          <w:noProof/>
          <w:sz w:val="24"/>
          <w:szCs w:val="24"/>
          <w:lang w:val="de-DE"/>
        </w:rPr>
        <w:t>4.</w:t>
      </w:r>
      <w:r w:rsidRPr="00C123CB">
        <w:rPr>
          <w:noProof/>
          <w:sz w:val="24"/>
          <w:szCs w:val="24"/>
          <w:lang w:val="de-DE"/>
        </w:rPr>
        <w:tab/>
        <w:t xml:space="preserve">Winkler, L.W., </w:t>
      </w:r>
      <w:r w:rsidRPr="00C123CB">
        <w:rPr>
          <w:i/>
          <w:noProof/>
          <w:sz w:val="24"/>
          <w:szCs w:val="24"/>
          <w:lang w:val="de-DE"/>
        </w:rPr>
        <w:t>Die Bestimmung des im Wasser gelösten Sauerstoffes.</w:t>
      </w:r>
      <w:r w:rsidRPr="00C123CB">
        <w:rPr>
          <w:noProof/>
          <w:sz w:val="24"/>
          <w:szCs w:val="24"/>
          <w:lang w:val="de-DE"/>
        </w:rPr>
        <w:t xml:space="preserve"> Berichte der deutschen chemischen Gesellschaft, 1888. </w:t>
      </w:r>
      <w:r w:rsidRPr="00C123CB">
        <w:rPr>
          <w:b/>
          <w:noProof/>
          <w:sz w:val="24"/>
          <w:szCs w:val="24"/>
          <w:lang w:val="de-DE"/>
        </w:rPr>
        <w:t>21</w:t>
      </w:r>
      <w:r w:rsidRPr="00C123CB">
        <w:rPr>
          <w:noProof/>
          <w:sz w:val="24"/>
          <w:szCs w:val="24"/>
          <w:lang w:val="de-DE"/>
        </w:rPr>
        <w:t>(2): p. 2843-2854.</w:t>
      </w:r>
    </w:p>
    <w:p w:rsidR="00C123CB" w:rsidRPr="00C123CB" w:rsidRDefault="00C123CB" w:rsidP="00C123CB">
      <w:pPr>
        <w:spacing w:after="0" w:line="240" w:lineRule="auto"/>
        <w:ind w:left="720" w:hanging="720"/>
        <w:jc w:val="both"/>
        <w:rPr>
          <w:noProof/>
          <w:sz w:val="24"/>
          <w:szCs w:val="24"/>
        </w:rPr>
      </w:pPr>
      <w:r w:rsidRPr="00C123CB">
        <w:rPr>
          <w:noProof/>
          <w:sz w:val="24"/>
          <w:szCs w:val="24"/>
          <w:lang w:val="de-DE"/>
        </w:rPr>
        <w:t>5.</w:t>
      </w:r>
      <w:r w:rsidRPr="00C123CB">
        <w:rPr>
          <w:noProof/>
          <w:sz w:val="24"/>
          <w:szCs w:val="24"/>
          <w:lang w:val="de-DE"/>
        </w:rPr>
        <w:tab/>
        <w:t xml:space="preserve">Greenberg, A.E. and A.D. Eaton, </w:t>
      </w:r>
      <w:r w:rsidRPr="00C123CB">
        <w:rPr>
          <w:i/>
          <w:noProof/>
          <w:sz w:val="24"/>
          <w:szCs w:val="24"/>
          <w:lang w:val="de-DE"/>
        </w:rPr>
        <w:t>Standard methods for the examination of water and wastewater 20th. edition.</w:t>
      </w:r>
      <w:r w:rsidRPr="00C123CB">
        <w:rPr>
          <w:noProof/>
          <w:sz w:val="24"/>
          <w:szCs w:val="24"/>
          <w:lang w:val="de-DE"/>
        </w:rPr>
        <w:t xml:space="preserve"> </w:t>
      </w:r>
      <w:r w:rsidRPr="00C123CB">
        <w:rPr>
          <w:noProof/>
          <w:sz w:val="24"/>
          <w:szCs w:val="24"/>
        </w:rPr>
        <w:t>American Public Health Association, American Water Works Association, Water Environment Federation, 1998.</w:t>
      </w:r>
    </w:p>
    <w:p w:rsidR="00C123CB" w:rsidRPr="00C123CB" w:rsidRDefault="00C123CB" w:rsidP="00C123CB">
      <w:pPr>
        <w:spacing w:after="0" w:line="240" w:lineRule="auto"/>
        <w:ind w:left="720" w:hanging="720"/>
        <w:jc w:val="both"/>
        <w:rPr>
          <w:noProof/>
          <w:sz w:val="24"/>
          <w:szCs w:val="24"/>
        </w:rPr>
      </w:pPr>
      <w:r w:rsidRPr="00C123CB">
        <w:rPr>
          <w:noProof/>
          <w:sz w:val="24"/>
          <w:szCs w:val="24"/>
        </w:rPr>
        <w:t>6.</w:t>
      </w:r>
      <w:r w:rsidRPr="00C123CB">
        <w:rPr>
          <w:noProof/>
          <w:sz w:val="24"/>
          <w:szCs w:val="24"/>
        </w:rPr>
        <w:tab/>
        <w:t xml:space="preserve">Brodersen, K.P., et al., </w:t>
      </w:r>
      <w:r w:rsidRPr="00C123CB">
        <w:rPr>
          <w:i/>
          <w:noProof/>
          <w:sz w:val="24"/>
          <w:szCs w:val="24"/>
        </w:rPr>
        <w:t>Respiration of midges (Diptera; Chironomidae) in British Columbian lakes: oxy-regulation, temperature and their role as palaeo-indicators.</w:t>
      </w:r>
      <w:r w:rsidRPr="00C123CB">
        <w:rPr>
          <w:noProof/>
          <w:sz w:val="24"/>
          <w:szCs w:val="24"/>
        </w:rPr>
        <w:t xml:space="preserve"> Freshwater Biology, 2008. </w:t>
      </w:r>
      <w:r w:rsidRPr="00C123CB">
        <w:rPr>
          <w:b/>
          <w:noProof/>
          <w:sz w:val="24"/>
          <w:szCs w:val="24"/>
        </w:rPr>
        <w:t>53</w:t>
      </w:r>
      <w:r w:rsidRPr="00C123CB">
        <w:rPr>
          <w:noProof/>
          <w:sz w:val="24"/>
          <w:szCs w:val="24"/>
        </w:rPr>
        <w:t>(3): p. 593-602.</w:t>
      </w:r>
    </w:p>
    <w:p w:rsidR="00C123CB" w:rsidRPr="00DA4107" w:rsidRDefault="00C123CB" w:rsidP="00C123CB">
      <w:pPr>
        <w:spacing w:after="0" w:line="240" w:lineRule="auto"/>
        <w:ind w:left="720" w:hanging="720"/>
        <w:jc w:val="both"/>
        <w:rPr>
          <w:noProof/>
          <w:sz w:val="24"/>
          <w:szCs w:val="24"/>
          <w:lang w:val="nl-BE"/>
        </w:rPr>
      </w:pPr>
      <w:r w:rsidRPr="00C123CB">
        <w:rPr>
          <w:noProof/>
          <w:sz w:val="24"/>
          <w:szCs w:val="24"/>
        </w:rPr>
        <w:t>7.</w:t>
      </w:r>
      <w:r w:rsidRPr="00C123CB">
        <w:rPr>
          <w:noProof/>
          <w:sz w:val="24"/>
          <w:szCs w:val="24"/>
        </w:rPr>
        <w:tab/>
        <w:t xml:space="preserve">Moodley, L., et al., </w:t>
      </w:r>
      <w:r w:rsidRPr="00C123CB">
        <w:rPr>
          <w:i/>
          <w:noProof/>
          <w:sz w:val="24"/>
          <w:szCs w:val="24"/>
        </w:rPr>
        <w:t>Biomass-specific respiration rates of benthic meiofauna: Demonstrating a novel oxygen micro-respiration system.</w:t>
      </w:r>
      <w:r w:rsidRPr="00C123CB">
        <w:rPr>
          <w:noProof/>
          <w:sz w:val="24"/>
          <w:szCs w:val="24"/>
        </w:rPr>
        <w:t xml:space="preserve"> </w:t>
      </w:r>
      <w:r w:rsidRPr="00DA4107">
        <w:rPr>
          <w:noProof/>
          <w:sz w:val="24"/>
          <w:szCs w:val="24"/>
          <w:lang w:val="nl-BE"/>
        </w:rPr>
        <w:t xml:space="preserve">Journal of Experimental Marine Biology and Ecology, 2008. </w:t>
      </w:r>
      <w:r w:rsidRPr="00DA4107">
        <w:rPr>
          <w:b/>
          <w:noProof/>
          <w:sz w:val="24"/>
          <w:szCs w:val="24"/>
          <w:lang w:val="nl-BE"/>
        </w:rPr>
        <w:t>357</w:t>
      </w:r>
      <w:r w:rsidRPr="00DA4107">
        <w:rPr>
          <w:noProof/>
          <w:sz w:val="24"/>
          <w:szCs w:val="24"/>
          <w:lang w:val="nl-BE"/>
        </w:rPr>
        <w:t>(1): p. 41-47.</w:t>
      </w:r>
    </w:p>
    <w:p w:rsidR="00C123CB" w:rsidRPr="00DA4107" w:rsidRDefault="00C123CB" w:rsidP="00C123CB">
      <w:pPr>
        <w:spacing w:after="0" w:line="240" w:lineRule="auto"/>
        <w:ind w:left="720" w:hanging="720"/>
        <w:jc w:val="both"/>
        <w:rPr>
          <w:noProof/>
          <w:sz w:val="24"/>
          <w:szCs w:val="24"/>
          <w:lang w:val="nl-BE"/>
        </w:rPr>
      </w:pPr>
    </w:p>
    <w:p w:rsidR="00C123CB" w:rsidRPr="00DA4107" w:rsidRDefault="00C123CB" w:rsidP="00C123CB">
      <w:pPr>
        <w:spacing w:after="0"/>
        <w:jc w:val="both"/>
        <w:rPr>
          <w:sz w:val="24"/>
          <w:szCs w:val="24"/>
          <w:lang w:val="nl-BE"/>
        </w:rPr>
      </w:pPr>
      <w:r w:rsidRPr="00DA4107">
        <w:rPr>
          <w:sz w:val="24"/>
          <w:szCs w:val="24"/>
          <w:lang w:val="nl-BE"/>
        </w:rPr>
        <w:fldChar w:fldCharType="end"/>
      </w:r>
    </w:p>
    <w:p w:rsidR="003E7FD6" w:rsidRDefault="003E7FD6"/>
    <w:sectPr w:rsidR="003E7FD6" w:rsidSect="00EA72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CB"/>
    <w:rsid w:val="000020C2"/>
    <w:rsid w:val="00002179"/>
    <w:rsid w:val="0000788F"/>
    <w:rsid w:val="00007F5E"/>
    <w:rsid w:val="00010465"/>
    <w:rsid w:val="000130A6"/>
    <w:rsid w:val="00021AAE"/>
    <w:rsid w:val="00021AB0"/>
    <w:rsid w:val="00021D7B"/>
    <w:rsid w:val="000235DF"/>
    <w:rsid w:val="000246BC"/>
    <w:rsid w:val="00025A21"/>
    <w:rsid w:val="00026B22"/>
    <w:rsid w:val="0002707F"/>
    <w:rsid w:val="000279BF"/>
    <w:rsid w:val="000306B0"/>
    <w:rsid w:val="00034D74"/>
    <w:rsid w:val="000367B3"/>
    <w:rsid w:val="000369DF"/>
    <w:rsid w:val="00037753"/>
    <w:rsid w:val="00040197"/>
    <w:rsid w:val="00040DF8"/>
    <w:rsid w:val="00040F5F"/>
    <w:rsid w:val="0004157D"/>
    <w:rsid w:val="00044190"/>
    <w:rsid w:val="000441F9"/>
    <w:rsid w:val="0004516F"/>
    <w:rsid w:val="00046FF7"/>
    <w:rsid w:val="000502FC"/>
    <w:rsid w:val="000546D0"/>
    <w:rsid w:val="00056791"/>
    <w:rsid w:val="00057A56"/>
    <w:rsid w:val="00057D39"/>
    <w:rsid w:val="00057F78"/>
    <w:rsid w:val="00060388"/>
    <w:rsid w:val="00061A0D"/>
    <w:rsid w:val="00061B97"/>
    <w:rsid w:val="00065407"/>
    <w:rsid w:val="00065D88"/>
    <w:rsid w:val="000663F4"/>
    <w:rsid w:val="00066B41"/>
    <w:rsid w:val="00071B2D"/>
    <w:rsid w:val="00073143"/>
    <w:rsid w:val="00074441"/>
    <w:rsid w:val="000749D3"/>
    <w:rsid w:val="000816F5"/>
    <w:rsid w:val="0008309E"/>
    <w:rsid w:val="00085F5C"/>
    <w:rsid w:val="00090A9D"/>
    <w:rsid w:val="0009121C"/>
    <w:rsid w:val="000921B8"/>
    <w:rsid w:val="00093D24"/>
    <w:rsid w:val="000946E8"/>
    <w:rsid w:val="000951E4"/>
    <w:rsid w:val="00095727"/>
    <w:rsid w:val="000957CE"/>
    <w:rsid w:val="000978A3"/>
    <w:rsid w:val="00097A67"/>
    <w:rsid w:val="000A0452"/>
    <w:rsid w:val="000A085A"/>
    <w:rsid w:val="000B03ED"/>
    <w:rsid w:val="000B05C8"/>
    <w:rsid w:val="000B0E87"/>
    <w:rsid w:val="000B1DD5"/>
    <w:rsid w:val="000B4099"/>
    <w:rsid w:val="000B44E9"/>
    <w:rsid w:val="000B4992"/>
    <w:rsid w:val="000B5E0C"/>
    <w:rsid w:val="000B67D9"/>
    <w:rsid w:val="000C0D08"/>
    <w:rsid w:val="000C13DF"/>
    <w:rsid w:val="000C2439"/>
    <w:rsid w:val="000C2C36"/>
    <w:rsid w:val="000C43EE"/>
    <w:rsid w:val="000C56E8"/>
    <w:rsid w:val="000C5B73"/>
    <w:rsid w:val="000C7823"/>
    <w:rsid w:val="000D0D18"/>
    <w:rsid w:val="000D2380"/>
    <w:rsid w:val="000D4FEF"/>
    <w:rsid w:val="000D6630"/>
    <w:rsid w:val="000E0B32"/>
    <w:rsid w:val="000E476A"/>
    <w:rsid w:val="000E544A"/>
    <w:rsid w:val="000E6B28"/>
    <w:rsid w:val="000F0934"/>
    <w:rsid w:val="000F223A"/>
    <w:rsid w:val="000F2A4A"/>
    <w:rsid w:val="000F3019"/>
    <w:rsid w:val="000F369B"/>
    <w:rsid w:val="000F4150"/>
    <w:rsid w:val="00100FBD"/>
    <w:rsid w:val="001026C4"/>
    <w:rsid w:val="00102C3F"/>
    <w:rsid w:val="001058BB"/>
    <w:rsid w:val="001077A7"/>
    <w:rsid w:val="00107D84"/>
    <w:rsid w:val="0011251C"/>
    <w:rsid w:val="00114B36"/>
    <w:rsid w:val="0011532C"/>
    <w:rsid w:val="0011545F"/>
    <w:rsid w:val="00116D1A"/>
    <w:rsid w:val="00121F2E"/>
    <w:rsid w:val="00122C54"/>
    <w:rsid w:val="00123386"/>
    <w:rsid w:val="0012355A"/>
    <w:rsid w:val="001240E1"/>
    <w:rsid w:val="00124560"/>
    <w:rsid w:val="00125658"/>
    <w:rsid w:val="001302F3"/>
    <w:rsid w:val="00130DDB"/>
    <w:rsid w:val="00132B36"/>
    <w:rsid w:val="00132E23"/>
    <w:rsid w:val="001334CA"/>
    <w:rsid w:val="00133D1B"/>
    <w:rsid w:val="001355BE"/>
    <w:rsid w:val="00135EC6"/>
    <w:rsid w:val="00136AF6"/>
    <w:rsid w:val="00141AF2"/>
    <w:rsid w:val="00143DDF"/>
    <w:rsid w:val="001457F3"/>
    <w:rsid w:val="00151395"/>
    <w:rsid w:val="001526CC"/>
    <w:rsid w:val="00152A8B"/>
    <w:rsid w:val="00152BCE"/>
    <w:rsid w:val="00157933"/>
    <w:rsid w:val="00157C3D"/>
    <w:rsid w:val="00160B7B"/>
    <w:rsid w:val="00160C35"/>
    <w:rsid w:val="00162F17"/>
    <w:rsid w:val="00163776"/>
    <w:rsid w:val="00163DA5"/>
    <w:rsid w:val="00163F1C"/>
    <w:rsid w:val="00164815"/>
    <w:rsid w:val="001673C3"/>
    <w:rsid w:val="0016752A"/>
    <w:rsid w:val="00167984"/>
    <w:rsid w:val="0017078C"/>
    <w:rsid w:val="001711BA"/>
    <w:rsid w:val="001735B0"/>
    <w:rsid w:val="00175757"/>
    <w:rsid w:val="00175E4A"/>
    <w:rsid w:val="00175F90"/>
    <w:rsid w:val="00176A49"/>
    <w:rsid w:val="00177540"/>
    <w:rsid w:val="001777CC"/>
    <w:rsid w:val="001816C2"/>
    <w:rsid w:val="001838B3"/>
    <w:rsid w:val="001839F6"/>
    <w:rsid w:val="00185485"/>
    <w:rsid w:val="00185B41"/>
    <w:rsid w:val="00186AD2"/>
    <w:rsid w:val="00191742"/>
    <w:rsid w:val="0019224D"/>
    <w:rsid w:val="00192554"/>
    <w:rsid w:val="001926A2"/>
    <w:rsid w:val="001929BC"/>
    <w:rsid w:val="001937B7"/>
    <w:rsid w:val="001968A8"/>
    <w:rsid w:val="00196B0A"/>
    <w:rsid w:val="00197243"/>
    <w:rsid w:val="00197838"/>
    <w:rsid w:val="00197FF9"/>
    <w:rsid w:val="001A0CE3"/>
    <w:rsid w:val="001A1741"/>
    <w:rsid w:val="001A29AE"/>
    <w:rsid w:val="001A4CF8"/>
    <w:rsid w:val="001A4D59"/>
    <w:rsid w:val="001A5072"/>
    <w:rsid w:val="001B01B0"/>
    <w:rsid w:val="001B24FA"/>
    <w:rsid w:val="001B31C6"/>
    <w:rsid w:val="001B3B07"/>
    <w:rsid w:val="001B3D91"/>
    <w:rsid w:val="001B3E65"/>
    <w:rsid w:val="001B491A"/>
    <w:rsid w:val="001B622A"/>
    <w:rsid w:val="001C0A43"/>
    <w:rsid w:val="001C0DD6"/>
    <w:rsid w:val="001C23F3"/>
    <w:rsid w:val="001C32A6"/>
    <w:rsid w:val="001C3E4E"/>
    <w:rsid w:val="001C3FBC"/>
    <w:rsid w:val="001C59D4"/>
    <w:rsid w:val="001C630B"/>
    <w:rsid w:val="001C7B0A"/>
    <w:rsid w:val="001C7F64"/>
    <w:rsid w:val="001D2008"/>
    <w:rsid w:val="001D51E6"/>
    <w:rsid w:val="001D60A5"/>
    <w:rsid w:val="001D6A1E"/>
    <w:rsid w:val="001D78FA"/>
    <w:rsid w:val="001D79DC"/>
    <w:rsid w:val="001D7AB8"/>
    <w:rsid w:val="001E4434"/>
    <w:rsid w:val="001E5F38"/>
    <w:rsid w:val="001F0000"/>
    <w:rsid w:val="001F00EE"/>
    <w:rsid w:val="001F096B"/>
    <w:rsid w:val="001F12D1"/>
    <w:rsid w:val="001F397E"/>
    <w:rsid w:val="001F4249"/>
    <w:rsid w:val="0020013C"/>
    <w:rsid w:val="002009C2"/>
    <w:rsid w:val="00201BAD"/>
    <w:rsid w:val="00202F7C"/>
    <w:rsid w:val="00202FC8"/>
    <w:rsid w:val="0020426D"/>
    <w:rsid w:val="002047E5"/>
    <w:rsid w:val="002072F2"/>
    <w:rsid w:val="002107EF"/>
    <w:rsid w:val="00211562"/>
    <w:rsid w:val="00212455"/>
    <w:rsid w:val="002128A9"/>
    <w:rsid w:val="00213C06"/>
    <w:rsid w:val="00216E8B"/>
    <w:rsid w:val="002216E2"/>
    <w:rsid w:val="002225BA"/>
    <w:rsid w:val="002227DE"/>
    <w:rsid w:val="00223E10"/>
    <w:rsid w:val="00223E9C"/>
    <w:rsid w:val="0022464C"/>
    <w:rsid w:val="00224EB5"/>
    <w:rsid w:val="00225DCE"/>
    <w:rsid w:val="00226A85"/>
    <w:rsid w:val="00227017"/>
    <w:rsid w:val="0023057D"/>
    <w:rsid w:val="002325CD"/>
    <w:rsid w:val="00232788"/>
    <w:rsid w:val="0023360B"/>
    <w:rsid w:val="00233A09"/>
    <w:rsid w:val="002357B7"/>
    <w:rsid w:val="00236C1F"/>
    <w:rsid w:val="00237E40"/>
    <w:rsid w:val="0024621A"/>
    <w:rsid w:val="00246457"/>
    <w:rsid w:val="00246B21"/>
    <w:rsid w:val="002501F8"/>
    <w:rsid w:val="00252F8D"/>
    <w:rsid w:val="002543B1"/>
    <w:rsid w:val="002555AE"/>
    <w:rsid w:val="00256AED"/>
    <w:rsid w:val="0025722D"/>
    <w:rsid w:val="00257238"/>
    <w:rsid w:val="00260174"/>
    <w:rsid w:val="00260C65"/>
    <w:rsid w:val="0026120D"/>
    <w:rsid w:val="00261834"/>
    <w:rsid w:val="0026246F"/>
    <w:rsid w:val="00266FDA"/>
    <w:rsid w:val="0026761D"/>
    <w:rsid w:val="002700CA"/>
    <w:rsid w:val="00272E3A"/>
    <w:rsid w:val="00273883"/>
    <w:rsid w:val="00273F06"/>
    <w:rsid w:val="00275A70"/>
    <w:rsid w:val="00277B6A"/>
    <w:rsid w:val="0028087D"/>
    <w:rsid w:val="002829DD"/>
    <w:rsid w:val="002861D7"/>
    <w:rsid w:val="00286719"/>
    <w:rsid w:val="0029264D"/>
    <w:rsid w:val="00295982"/>
    <w:rsid w:val="002A1595"/>
    <w:rsid w:val="002A1FD2"/>
    <w:rsid w:val="002A3947"/>
    <w:rsid w:val="002A6AAF"/>
    <w:rsid w:val="002A6E8B"/>
    <w:rsid w:val="002A7975"/>
    <w:rsid w:val="002B2AC2"/>
    <w:rsid w:val="002B2E70"/>
    <w:rsid w:val="002B54D4"/>
    <w:rsid w:val="002C20DF"/>
    <w:rsid w:val="002C2E07"/>
    <w:rsid w:val="002C4036"/>
    <w:rsid w:val="002C4E1D"/>
    <w:rsid w:val="002C7905"/>
    <w:rsid w:val="002D1BF5"/>
    <w:rsid w:val="002D2126"/>
    <w:rsid w:val="002D4F78"/>
    <w:rsid w:val="002E03B5"/>
    <w:rsid w:val="002E08EC"/>
    <w:rsid w:val="002E126F"/>
    <w:rsid w:val="002E1813"/>
    <w:rsid w:val="002E3EDF"/>
    <w:rsid w:val="002E47B1"/>
    <w:rsid w:val="002E73ED"/>
    <w:rsid w:val="002E7AF9"/>
    <w:rsid w:val="002F0E67"/>
    <w:rsid w:val="002F181D"/>
    <w:rsid w:val="002F1970"/>
    <w:rsid w:val="002F3828"/>
    <w:rsid w:val="002F46D1"/>
    <w:rsid w:val="002F6FB8"/>
    <w:rsid w:val="00300D4A"/>
    <w:rsid w:val="0030538E"/>
    <w:rsid w:val="003058AA"/>
    <w:rsid w:val="00312991"/>
    <w:rsid w:val="00316051"/>
    <w:rsid w:val="0032339F"/>
    <w:rsid w:val="0032563C"/>
    <w:rsid w:val="00325E59"/>
    <w:rsid w:val="00327D64"/>
    <w:rsid w:val="0033007F"/>
    <w:rsid w:val="00330B85"/>
    <w:rsid w:val="0033143E"/>
    <w:rsid w:val="00337710"/>
    <w:rsid w:val="00337DA1"/>
    <w:rsid w:val="00340E49"/>
    <w:rsid w:val="00340FD7"/>
    <w:rsid w:val="00342844"/>
    <w:rsid w:val="00342DAA"/>
    <w:rsid w:val="0034348D"/>
    <w:rsid w:val="00343897"/>
    <w:rsid w:val="00344514"/>
    <w:rsid w:val="00344CF0"/>
    <w:rsid w:val="00347F36"/>
    <w:rsid w:val="00351D35"/>
    <w:rsid w:val="00352012"/>
    <w:rsid w:val="00352A93"/>
    <w:rsid w:val="00353B06"/>
    <w:rsid w:val="00354D9A"/>
    <w:rsid w:val="00357BCD"/>
    <w:rsid w:val="00360774"/>
    <w:rsid w:val="003609B6"/>
    <w:rsid w:val="003612A2"/>
    <w:rsid w:val="0036341D"/>
    <w:rsid w:val="00363C16"/>
    <w:rsid w:val="0036580D"/>
    <w:rsid w:val="00371FF1"/>
    <w:rsid w:val="0037266D"/>
    <w:rsid w:val="00373835"/>
    <w:rsid w:val="00373D8D"/>
    <w:rsid w:val="0037426A"/>
    <w:rsid w:val="0037471F"/>
    <w:rsid w:val="00376A77"/>
    <w:rsid w:val="0037768E"/>
    <w:rsid w:val="00380183"/>
    <w:rsid w:val="003803D8"/>
    <w:rsid w:val="00381380"/>
    <w:rsid w:val="00381FE8"/>
    <w:rsid w:val="00382F7F"/>
    <w:rsid w:val="003832CC"/>
    <w:rsid w:val="00385151"/>
    <w:rsid w:val="0038793B"/>
    <w:rsid w:val="00387F12"/>
    <w:rsid w:val="00390830"/>
    <w:rsid w:val="00390D30"/>
    <w:rsid w:val="00390F5A"/>
    <w:rsid w:val="00391133"/>
    <w:rsid w:val="00391EC6"/>
    <w:rsid w:val="0039338C"/>
    <w:rsid w:val="00394F70"/>
    <w:rsid w:val="003970AD"/>
    <w:rsid w:val="00397CF1"/>
    <w:rsid w:val="003A1DB3"/>
    <w:rsid w:val="003A2FF8"/>
    <w:rsid w:val="003A452D"/>
    <w:rsid w:val="003A5EC0"/>
    <w:rsid w:val="003A6B50"/>
    <w:rsid w:val="003B17C4"/>
    <w:rsid w:val="003B3226"/>
    <w:rsid w:val="003B5653"/>
    <w:rsid w:val="003B5F1E"/>
    <w:rsid w:val="003C017D"/>
    <w:rsid w:val="003C0CB0"/>
    <w:rsid w:val="003C1B16"/>
    <w:rsid w:val="003C2FBD"/>
    <w:rsid w:val="003D50F3"/>
    <w:rsid w:val="003D546D"/>
    <w:rsid w:val="003D6209"/>
    <w:rsid w:val="003D62CA"/>
    <w:rsid w:val="003D6F41"/>
    <w:rsid w:val="003D714F"/>
    <w:rsid w:val="003D7479"/>
    <w:rsid w:val="003E1A21"/>
    <w:rsid w:val="003E1F62"/>
    <w:rsid w:val="003E2AA3"/>
    <w:rsid w:val="003E41F4"/>
    <w:rsid w:val="003E46B3"/>
    <w:rsid w:val="003E56E2"/>
    <w:rsid w:val="003E5B88"/>
    <w:rsid w:val="003E6B5D"/>
    <w:rsid w:val="003E7C7E"/>
    <w:rsid w:val="003E7FD6"/>
    <w:rsid w:val="003F1013"/>
    <w:rsid w:val="003F16A7"/>
    <w:rsid w:val="003F18D1"/>
    <w:rsid w:val="003F2072"/>
    <w:rsid w:val="003F2379"/>
    <w:rsid w:val="003F4F14"/>
    <w:rsid w:val="003F5E16"/>
    <w:rsid w:val="003F6441"/>
    <w:rsid w:val="003F6B52"/>
    <w:rsid w:val="003F7468"/>
    <w:rsid w:val="003F7776"/>
    <w:rsid w:val="003F7807"/>
    <w:rsid w:val="003F7D87"/>
    <w:rsid w:val="0040038A"/>
    <w:rsid w:val="00402D2B"/>
    <w:rsid w:val="004032D2"/>
    <w:rsid w:val="0040373F"/>
    <w:rsid w:val="004049ED"/>
    <w:rsid w:val="00404D40"/>
    <w:rsid w:val="00406FDE"/>
    <w:rsid w:val="004143E3"/>
    <w:rsid w:val="00414C00"/>
    <w:rsid w:val="0041535A"/>
    <w:rsid w:val="00416680"/>
    <w:rsid w:val="00416D21"/>
    <w:rsid w:val="00420559"/>
    <w:rsid w:val="0042196C"/>
    <w:rsid w:val="0042269A"/>
    <w:rsid w:val="004239C1"/>
    <w:rsid w:val="00426B3F"/>
    <w:rsid w:val="00426EE7"/>
    <w:rsid w:val="004271CD"/>
    <w:rsid w:val="00430399"/>
    <w:rsid w:val="00430EDF"/>
    <w:rsid w:val="0043134C"/>
    <w:rsid w:val="004324A1"/>
    <w:rsid w:val="00435720"/>
    <w:rsid w:val="00437113"/>
    <w:rsid w:val="00437268"/>
    <w:rsid w:val="00441B47"/>
    <w:rsid w:val="00444F95"/>
    <w:rsid w:val="004462C4"/>
    <w:rsid w:val="0045033E"/>
    <w:rsid w:val="0045040F"/>
    <w:rsid w:val="0045075C"/>
    <w:rsid w:val="004507EE"/>
    <w:rsid w:val="00453AD9"/>
    <w:rsid w:val="00453AEF"/>
    <w:rsid w:val="004557A3"/>
    <w:rsid w:val="004574EB"/>
    <w:rsid w:val="00463454"/>
    <w:rsid w:val="004636A5"/>
    <w:rsid w:val="00463E88"/>
    <w:rsid w:val="004642CE"/>
    <w:rsid w:val="0046692C"/>
    <w:rsid w:val="004671DA"/>
    <w:rsid w:val="00467329"/>
    <w:rsid w:val="00467E22"/>
    <w:rsid w:val="00471637"/>
    <w:rsid w:val="004728BC"/>
    <w:rsid w:val="00472F96"/>
    <w:rsid w:val="0047505D"/>
    <w:rsid w:val="0047712F"/>
    <w:rsid w:val="004776CC"/>
    <w:rsid w:val="0048009C"/>
    <w:rsid w:val="0048173C"/>
    <w:rsid w:val="0048481F"/>
    <w:rsid w:val="004860F1"/>
    <w:rsid w:val="00486464"/>
    <w:rsid w:val="00490439"/>
    <w:rsid w:val="00493DB5"/>
    <w:rsid w:val="004A0E04"/>
    <w:rsid w:val="004A2EFF"/>
    <w:rsid w:val="004A397B"/>
    <w:rsid w:val="004A776E"/>
    <w:rsid w:val="004A7C05"/>
    <w:rsid w:val="004A7C9C"/>
    <w:rsid w:val="004A7F23"/>
    <w:rsid w:val="004B06C5"/>
    <w:rsid w:val="004B1381"/>
    <w:rsid w:val="004B2347"/>
    <w:rsid w:val="004B3922"/>
    <w:rsid w:val="004B5143"/>
    <w:rsid w:val="004B68AB"/>
    <w:rsid w:val="004B7F76"/>
    <w:rsid w:val="004C0781"/>
    <w:rsid w:val="004C2430"/>
    <w:rsid w:val="004C3D07"/>
    <w:rsid w:val="004D17BA"/>
    <w:rsid w:val="004D3565"/>
    <w:rsid w:val="004D41B8"/>
    <w:rsid w:val="004D5BA2"/>
    <w:rsid w:val="004D5C72"/>
    <w:rsid w:val="004D731F"/>
    <w:rsid w:val="004D799E"/>
    <w:rsid w:val="004E15FC"/>
    <w:rsid w:val="004E216B"/>
    <w:rsid w:val="004E3A48"/>
    <w:rsid w:val="004E401B"/>
    <w:rsid w:val="004E42FC"/>
    <w:rsid w:val="004E5B15"/>
    <w:rsid w:val="004F014C"/>
    <w:rsid w:val="004F339A"/>
    <w:rsid w:val="004F4CB2"/>
    <w:rsid w:val="004F4F88"/>
    <w:rsid w:val="004F5174"/>
    <w:rsid w:val="004F7A6C"/>
    <w:rsid w:val="0050030B"/>
    <w:rsid w:val="00501300"/>
    <w:rsid w:val="00506D23"/>
    <w:rsid w:val="00510DF8"/>
    <w:rsid w:val="00511D46"/>
    <w:rsid w:val="0051287F"/>
    <w:rsid w:val="005134D0"/>
    <w:rsid w:val="005153B1"/>
    <w:rsid w:val="0051608F"/>
    <w:rsid w:val="005171D8"/>
    <w:rsid w:val="0051738F"/>
    <w:rsid w:val="00521286"/>
    <w:rsid w:val="00523DFB"/>
    <w:rsid w:val="00524008"/>
    <w:rsid w:val="005246F7"/>
    <w:rsid w:val="00524E0D"/>
    <w:rsid w:val="00530B9E"/>
    <w:rsid w:val="005361E2"/>
    <w:rsid w:val="0053622B"/>
    <w:rsid w:val="00537929"/>
    <w:rsid w:val="005404D1"/>
    <w:rsid w:val="005407CA"/>
    <w:rsid w:val="00540A4D"/>
    <w:rsid w:val="005419BA"/>
    <w:rsid w:val="00541A27"/>
    <w:rsid w:val="00543378"/>
    <w:rsid w:val="00544BEE"/>
    <w:rsid w:val="00547D70"/>
    <w:rsid w:val="00550AA6"/>
    <w:rsid w:val="00551707"/>
    <w:rsid w:val="00552731"/>
    <w:rsid w:val="00554955"/>
    <w:rsid w:val="00555129"/>
    <w:rsid w:val="005552A0"/>
    <w:rsid w:val="00555520"/>
    <w:rsid w:val="0055604D"/>
    <w:rsid w:val="005563BC"/>
    <w:rsid w:val="005571F1"/>
    <w:rsid w:val="0056152D"/>
    <w:rsid w:val="00562357"/>
    <w:rsid w:val="005626CB"/>
    <w:rsid w:val="00562893"/>
    <w:rsid w:val="005726F2"/>
    <w:rsid w:val="005730B0"/>
    <w:rsid w:val="005740EF"/>
    <w:rsid w:val="005755D1"/>
    <w:rsid w:val="00575A47"/>
    <w:rsid w:val="0057606A"/>
    <w:rsid w:val="00580B8F"/>
    <w:rsid w:val="0058297E"/>
    <w:rsid w:val="00587097"/>
    <w:rsid w:val="005943A7"/>
    <w:rsid w:val="00594545"/>
    <w:rsid w:val="00596AFA"/>
    <w:rsid w:val="0059727D"/>
    <w:rsid w:val="005975B5"/>
    <w:rsid w:val="005A11F9"/>
    <w:rsid w:val="005A1A59"/>
    <w:rsid w:val="005A1F3C"/>
    <w:rsid w:val="005A2797"/>
    <w:rsid w:val="005A2859"/>
    <w:rsid w:val="005A36B8"/>
    <w:rsid w:val="005A3958"/>
    <w:rsid w:val="005A49A2"/>
    <w:rsid w:val="005A5478"/>
    <w:rsid w:val="005A60EF"/>
    <w:rsid w:val="005A66CE"/>
    <w:rsid w:val="005A75B3"/>
    <w:rsid w:val="005B0B07"/>
    <w:rsid w:val="005B19BC"/>
    <w:rsid w:val="005B21B9"/>
    <w:rsid w:val="005B57D9"/>
    <w:rsid w:val="005B6E54"/>
    <w:rsid w:val="005C01E9"/>
    <w:rsid w:val="005C2AF3"/>
    <w:rsid w:val="005C3431"/>
    <w:rsid w:val="005C3BD0"/>
    <w:rsid w:val="005C3C41"/>
    <w:rsid w:val="005C3DCB"/>
    <w:rsid w:val="005C4707"/>
    <w:rsid w:val="005C5B5A"/>
    <w:rsid w:val="005D2A08"/>
    <w:rsid w:val="005D2E18"/>
    <w:rsid w:val="005D39C2"/>
    <w:rsid w:val="005D4853"/>
    <w:rsid w:val="005D4E83"/>
    <w:rsid w:val="005D6756"/>
    <w:rsid w:val="005D7078"/>
    <w:rsid w:val="005E01FD"/>
    <w:rsid w:val="005E0C32"/>
    <w:rsid w:val="005E0EAB"/>
    <w:rsid w:val="005E1611"/>
    <w:rsid w:val="005E3644"/>
    <w:rsid w:val="005E3952"/>
    <w:rsid w:val="005E5E17"/>
    <w:rsid w:val="005F03CF"/>
    <w:rsid w:val="005F0CDD"/>
    <w:rsid w:val="005F16E3"/>
    <w:rsid w:val="005F2F47"/>
    <w:rsid w:val="005F4C46"/>
    <w:rsid w:val="005F6838"/>
    <w:rsid w:val="00600A98"/>
    <w:rsid w:val="00601205"/>
    <w:rsid w:val="006020EC"/>
    <w:rsid w:val="006028C7"/>
    <w:rsid w:val="006029E2"/>
    <w:rsid w:val="00602CB1"/>
    <w:rsid w:val="00602E43"/>
    <w:rsid w:val="00603203"/>
    <w:rsid w:val="0060320A"/>
    <w:rsid w:val="00603C94"/>
    <w:rsid w:val="00604103"/>
    <w:rsid w:val="006048EE"/>
    <w:rsid w:val="00604964"/>
    <w:rsid w:val="00604AAA"/>
    <w:rsid w:val="00605506"/>
    <w:rsid w:val="006073CC"/>
    <w:rsid w:val="0060796E"/>
    <w:rsid w:val="006109CD"/>
    <w:rsid w:val="00611825"/>
    <w:rsid w:val="006120A0"/>
    <w:rsid w:val="006128E3"/>
    <w:rsid w:val="00613981"/>
    <w:rsid w:val="006159EC"/>
    <w:rsid w:val="00616902"/>
    <w:rsid w:val="00617F78"/>
    <w:rsid w:val="00622CF5"/>
    <w:rsid w:val="006245BA"/>
    <w:rsid w:val="00627A2A"/>
    <w:rsid w:val="00630820"/>
    <w:rsid w:val="00632C02"/>
    <w:rsid w:val="00633507"/>
    <w:rsid w:val="0063368D"/>
    <w:rsid w:val="00635500"/>
    <w:rsid w:val="00636E2B"/>
    <w:rsid w:val="00642159"/>
    <w:rsid w:val="0064241A"/>
    <w:rsid w:val="00643BAC"/>
    <w:rsid w:val="00644095"/>
    <w:rsid w:val="00647FD2"/>
    <w:rsid w:val="00650C87"/>
    <w:rsid w:val="00651638"/>
    <w:rsid w:val="0065283F"/>
    <w:rsid w:val="006559AB"/>
    <w:rsid w:val="00655EB5"/>
    <w:rsid w:val="00656F48"/>
    <w:rsid w:val="00661C53"/>
    <w:rsid w:val="00662E83"/>
    <w:rsid w:val="00664263"/>
    <w:rsid w:val="00665E7D"/>
    <w:rsid w:val="006665F8"/>
    <w:rsid w:val="00666881"/>
    <w:rsid w:val="00671A66"/>
    <w:rsid w:val="00671AC7"/>
    <w:rsid w:val="00674E1D"/>
    <w:rsid w:val="00674F85"/>
    <w:rsid w:val="006751A1"/>
    <w:rsid w:val="006752AA"/>
    <w:rsid w:val="00675D63"/>
    <w:rsid w:val="0067624A"/>
    <w:rsid w:val="00682C6B"/>
    <w:rsid w:val="006848E5"/>
    <w:rsid w:val="00684A3B"/>
    <w:rsid w:val="006928CF"/>
    <w:rsid w:val="00694CB2"/>
    <w:rsid w:val="00695989"/>
    <w:rsid w:val="006965D1"/>
    <w:rsid w:val="00696C9C"/>
    <w:rsid w:val="006A161E"/>
    <w:rsid w:val="006A42AE"/>
    <w:rsid w:val="006A44C9"/>
    <w:rsid w:val="006A5F57"/>
    <w:rsid w:val="006A6F24"/>
    <w:rsid w:val="006B1CA5"/>
    <w:rsid w:val="006B1FF9"/>
    <w:rsid w:val="006B2494"/>
    <w:rsid w:val="006B36E4"/>
    <w:rsid w:val="006B4A19"/>
    <w:rsid w:val="006B679B"/>
    <w:rsid w:val="006B6868"/>
    <w:rsid w:val="006B6DC7"/>
    <w:rsid w:val="006B71FE"/>
    <w:rsid w:val="006B7A45"/>
    <w:rsid w:val="006C0018"/>
    <w:rsid w:val="006C3B35"/>
    <w:rsid w:val="006C55A8"/>
    <w:rsid w:val="006C7571"/>
    <w:rsid w:val="006D2CF8"/>
    <w:rsid w:val="006D3E60"/>
    <w:rsid w:val="006D7C7E"/>
    <w:rsid w:val="006D7E67"/>
    <w:rsid w:val="006E07D0"/>
    <w:rsid w:val="006E08CF"/>
    <w:rsid w:val="006E1279"/>
    <w:rsid w:val="006E23E2"/>
    <w:rsid w:val="006E2826"/>
    <w:rsid w:val="006E29C7"/>
    <w:rsid w:val="006E4DC4"/>
    <w:rsid w:val="006E5572"/>
    <w:rsid w:val="006E6457"/>
    <w:rsid w:val="006E7AEE"/>
    <w:rsid w:val="006F0368"/>
    <w:rsid w:val="006F3633"/>
    <w:rsid w:val="006F452C"/>
    <w:rsid w:val="006F6903"/>
    <w:rsid w:val="006F7A5A"/>
    <w:rsid w:val="007002D5"/>
    <w:rsid w:val="00701195"/>
    <w:rsid w:val="00701557"/>
    <w:rsid w:val="00701F91"/>
    <w:rsid w:val="00702EF2"/>
    <w:rsid w:val="00705618"/>
    <w:rsid w:val="0070595B"/>
    <w:rsid w:val="00705E66"/>
    <w:rsid w:val="00706BD4"/>
    <w:rsid w:val="007128C2"/>
    <w:rsid w:val="00713C1E"/>
    <w:rsid w:val="00715981"/>
    <w:rsid w:val="0071724A"/>
    <w:rsid w:val="007215D5"/>
    <w:rsid w:val="00722C96"/>
    <w:rsid w:val="00723DA4"/>
    <w:rsid w:val="0072789A"/>
    <w:rsid w:val="00727BC7"/>
    <w:rsid w:val="00731A37"/>
    <w:rsid w:val="00731FD2"/>
    <w:rsid w:val="00732431"/>
    <w:rsid w:val="007324F0"/>
    <w:rsid w:val="0073773C"/>
    <w:rsid w:val="0074243D"/>
    <w:rsid w:val="00742DAF"/>
    <w:rsid w:val="00743AA9"/>
    <w:rsid w:val="00744F78"/>
    <w:rsid w:val="007511A4"/>
    <w:rsid w:val="00752614"/>
    <w:rsid w:val="007526B2"/>
    <w:rsid w:val="007530DB"/>
    <w:rsid w:val="00753200"/>
    <w:rsid w:val="00753D9E"/>
    <w:rsid w:val="00756765"/>
    <w:rsid w:val="007570C8"/>
    <w:rsid w:val="00762489"/>
    <w:rsid w:val="00763A04"/>
    <w:rsid w:val="00763AAE"/>
    <w:rsid w:val="00763CA9"/>
    <w:rsid w:val="007651FB"/>
    <w:rsid w:val="007653FB"/>
    <w:rsid w:val="007708C6"/>
    <w:rsid w:val="00773150"/>
    <w:rsid w:val="007738FC"/>
    <w:rsid w:val="007739F7"/>
    <w:rsid w:val="00777A39"/>
    <w:rsid w:val="00777D05"/>
    <w:rsid w:val="00780120"/>
    <w:rsid w:val="00780EFC"/>
    <w:rsid w:val="00782781"/>
    <w:rsid w:val="00786A5C"/>
    <w:rsid w:val="00786DE9"/>
    <w:rsid w:val="0079072D"/>
    <w:rsid w:val="007910DD"/>
    <w:rsid w:val="00793003"/>
    <w:rsid w:val="0079588B"/>
    <w:rsid w:val="007A35D5"/>
    <w:rsid w:val="007A3A52"/>
    <w:rsid w:val="007A3C84"/>
    <w:rsid w:val="007A3E9D"/>
    <w:rsid w:val="007A5550"/>
    <w:rsid w:val="007A6914"/>
    <w:rsid w:val="007A7C63"/>
    <w:rsid w:val="007B072F"/>
    <w:rsid w:val="007B1F3D"/>
    <w:rsid w:val="007B2AD5"/>
    <w:rsid w:val="007B3132"/>
    <w:rsid w:val="007B470F"/>
    <w:rsid w:val="007B6D73"/>
    <w:rsid w:val="007C1367"/>
    <w:rsid w:val="007C3F04"/>
    <w:rsid w:val="007C67F6"/>
    <w:rsid w:val="007D2AA7"/>
    <w:rsid w:val="007D55C5"/>
    <w:rsid w:val="007D5DF0"/>
    <w:rsid w:val="007D6EC2"/>
    <w:rsid w:val="007E03FF"/>
    <w:rsid w:val="007E09AB"/>
    <w:rsid w:val="007E2B26"/>
    <w:rsid w:val="007E3825"/>
    <w:rsid w:val="007E4662"/>
    <w:rsid w:val="007E515B"/>
    <w:rsid w:val="007E632C"/>
    <w:rsid w:val="007F0454"/>
    <w:rsid w:val="007F197F"/>
    <w:rsid w:val="007F2452"/>
    <w:rsid w:val="007F5B80"/>
    <w:rsid w:val="007F768A"/>
    <w:rsid w:val="007F77A2"/>
    <w:rsid w:val="007F7DA0"/>
    <w:rsid w:val="00801329"/>
    <w:rsid w:val="00802B96"/>
    <w:rsid w:val="00803EA7"/>
    <w:rsid w:val="0080500F"/>
    <w:rsid w:val="0080532F"/>
    <w:rsid w:val="008054B1"/>
    <w:rsid w:val="00806379"/>
    <w:rsid w:val="00807946"/>
    <w:rsid w:val="00807DFE"/>
    <w:rsid w:val="0081095A"/>
    <w:rsid w:val="00810AFC"/>
    <w:rsid w:val="00811AA6"/>
    <w:rsid w:val="00811AB4"/>
    <w:rsid w:val="00812007"/>
    <w:rsid w:val="00816506"/>
    <w:rsid w:val="008176AE"/>
    <w:rsid w:val="0081790B"/>
    <w:rsid w:val="00817AF5"/>
    <w:rsid w:val="00820C9E"/>
    <w:rsid w:val="008212AA"/>
    <w:rsid w:val="00823565"/>
    <w:rsid w:val="008247AF"/>
    <w:rsid w:val="00826611"/>
    <w:rsid w:val="00826CDC"/>
    <w:rsid w:val="00827B5C"/>
    <w:rsid w:val="00827F7C"/>
    <w:rsid w:val="008335EE"/>
    <w:rsid w:val="00837FE2"/>
    <w:rsid w:val="008406F7"/>
    <w:rsid w:val="00841216"/>
    <w:rsid w:val="008429C8"/>
    <w:rsid w:val="00843090"/>
    <w:rsid w:val="00844C64"/>
    <w:rsid w:val="008473E4"/>
    <w:rsid w:val="00851CF7"/>
    <w:rsid w:val="0085206C"/>
    <w:rsid w:val="0085324F"/>
    <w:rsid w:val="00854859"/>
    <w:rsid w:val="00856B0B"/>
    <w:rsid w:val="008574F1"/>
    <w:rsid w:val="00861171"/>
    <w:rsid w:val="00862057"/>
    <w:rsid w:val="008621C6"/>
    <w:rsid w:val="008628F2"/>
    <w:rsid w:val="008631AB"/>
    <w:rsid w:val="00863B38"/>
    <w:rsid w:val="008644D0"/>
    <w:rsid w:val="00865C74"/>
    <w:rsid w:val="0086624F"/>
    <w:rsid w:val="00866C7B"/>
    <w:rsid w:val="008721C4"/>
    <w:rsid w:val="00872B23"/>
    <w:rsid w:val="00873215"/>
    <w:rsid w:val="00874CC1"/>
    <w:rsid w:val="00874D5C"/>
    <w:rsid w:val="008756B4"/>
    <w:rsid w:val="008758D9"/>
    <w:rsid w:val="00880063"/>
    <w:rsid w:val="00884078"/>
    <w:rsid w:val="00885BB4"/>
    <w:rsid w:val="0088681F"/>
    <w:rsid w:val="00890022"/>
    <w:rsid w:val="00892882"/>
    <w:rsid w:val="0089306E"/>
    <w:rsid w:val="00895920"/>
    <w:rsid w:val="008966D7"/>
    <w:rsid w:val="008A3A24"/>
    <w:rsid w:val="008A41BA"/>
    <w:rsid w:val="008A5059"/>
    <w:rsid w:val="008A66F6"/>
    <w:rsid w:val="008A6E70"/>
    <w:rsid w:val="008A7071"/>
    <w:rsid w:val="008A7C5B"/>
    <w:rsid w:val="008A7EBD"/>
    <w:rsid w:val="008A7ECE"/>
    <w:rsid w:val="008B010C"/>
    <w:rsid w:val="008B59EC"/>
    <w:rsid w:val="008C11E7"/>
    <w:rsid w:val="008C1FA8"/>
    <w:rsid w:val="008C7110"/>
    <w:rsid w:val="008D0B8E"/>
    <w:rsid w:val="008D130C"/>
    <w:rsid w:val="008D31BD"/>
    <w:rsid w:val="008D3826"/>
    <w:rsid w:val="008D47C6"/>
    <w:rsid w:val="008D4EEA"/>
    <w:rsid w:val="008D5BF2"/>
    <w:rsid w:val="008D6651"/>
    <w:rsid w:val="008D6A14"/>
    <w:rsid w:val="008D7D0E"/>
    <w:rsid w:val="008E2FFC"/>
    <w:rsid w:val="008E360D"/>
    <w:rsid w:val="008E7428"/>
    <w:rsid w:val="008F0E52"/>
    <w:rsid w:val="008F15A9"/>
    <w:rsid w:val="008F3196"/>
    <w:rsid w:val="008F366B"/>
    <w:rsid w:val="008F4C08"/>
    <w:rsid w:val="008F5226"/>
    <w:rsid w:val="008F7086"/>
    <w:rsid w:val="008F7CA3"/>
    <w:rsid w:val="00900170"/>
    <w:rsid w:val="0090079D"/>
    <w:rsid w:val="00901C1C"/>
    <w:rsid w:val="009021E0"/>
    <w:rsid w:val="00904F33"/>
    <w:rsid w:val="00914870"/>
    <w:rsid w:val="00914D3C"/>
    <w:rsid w:val="009155FE"/>
    <w:rsid w:val="009165A1"/>
    <w:rsid w:val="00917B04"/>
    <w:rsid w:val="009218B2"/>
    <w:rsid w:val="00921F4E"/>
    <w:rsid w:val="009236B8"/>
    <w:rsid w:val="00923E12"/>
    <w:rsid w:val="009256F3"/>
    <w:rsid w:val="009303D4"/>
    <w:rsid w:val="009315C4"/>
    <w:rsid w:val="0093475E"/>
    <w:rsid w:val="00935A59"/>
    <w:rsid w:val="00936159"/>
    <w:rsid w:val="009365DF"/>
    <w:rsid w:val="009372B6"/>
    <w:rsid w:val="009373CE"/>
    <w:rsid w:val="0094203C"/>
    <w:rsid w:val="00942FAF"/>
    <w:rsid w:val="009435F1"/>
    <w:rsid w:val="00943F52"/>
    <w:rsid w:val="009442E5"/>
    <w:rsid w:val="00945AFF"/>
    <w:rsid w:val="0094741A"/>
    <w:rsid w:val="009500DF"/>
    <w:rsid w:val="00950C27"/>
    <w:rsid w:val="00950F89"/>
    <w:rsid w:val="0095229F"/>
    <w:rsid w:val="009524E2"/>
    <w:rsid w:val="009554B0"/>
    <w:rsid w:val="00963954"/>
    <w:rsid w:val="00964567"/>
    <w:rsid w:val="00964D85"/>
    <w:rsid w:val="009658D9"/>
    <w:rsid w:val="00965ED4"/>
    <w:rsid w:val="00966053"/>
    <w:rsid w:val="009670E3"/>
    <w:rsid w:val="00971C1E"/>
    <w:rsid w:val="009749D4"/>
    <w:rsid w:val="009759BE"/>
    <w:rsid w:val="00975EDD"/>
    <w:rsid w:val="009776A8"/>
    <w:rsid w:val="00980794"/>
    <w:rsid w:val="00980A9E"/>
    <w:rsid w:val="00980B65"/>
    <w:rsid w:val="00982ED5"/>
    <w:rsid w:val="0098672C"/>
    <w:rsid w:val="00987CAD"/>
    <w:rsid w:val="00991376"/>
    <w:rsid w:val="0099155A"/>
    <w:rsid w:val="0099209F"/>
    <w:rsid w:val="009957E1"/>
    <w:rsid w:val="009957EE"/>
    <w:rsid w:val="00996EBD"/>
    <w:rsid w:val="00997075"/>
    <w:rsid w:val="0099750D"/>
    <w:rsid w:val="00997791"/>
    <w:rsid w:val="009A0432"/>
    <w:rsid w:val="009A0E49"/>
    <w:rsid w:val="009A0FC9"/>
    <w:rsid w:val="009A34E6"/>
    <w:rsid w:val="009A369A"/>
    <w:rsid w:val="009A4956"/>
    <w:rsid w:val="009A576A"/>
    <w:rsid w:val="009A77D6"/>
    <w:rsid w:val="009A7D00"/>
    <w:rsid w:val="009B078F"/>
    <w:rsid w:val="009B17B8"/>
    <w:rsid w:val="009B2C90"/>
    <w:rsid w:val="009B428F"/>
    <w:rsid w:val="009B48C6"/>
    <w:rsid w:val="009B4DEF"/>
    <w:rsid w:val="009B57BC"/>
    <w:rsid w:val="009B677C"/>
    <w:rsid w:val="009C13BE"/>
    <w:rsid w:val="009C18DB"/>
    <w:rsid w:val="009C1C75"/>
    <w:rsid w:val="009C34ED"/>
    <w:rsid w:val="009C5A68"/>
    <w:rsid w:val="009D243B"/>
    <w:rsid w:val="009D29E7"/>
    <w:rsid w:val="009D390F"/>
    <w:rsid w:val="009D6F33"/>
    <w:rsid w:val="009E163C"/>
    <w:rsid w:val="009E7CF2"/>
    <w:rsid w:val="009F1FDE"/>
    <w:rsid w:val="009F3CF6"/>
    <w:rsid w:val="009F4065"/>
    <w:rsid w:val="009F57E6"/>
    <w:rsid w:val="009F6995"/>
    <w:rsid w:val="00A01E40"/>
    <w:rsid w:val="00A0277D"/>
    <w:rsid w:val="00A03E49"/>
    <w:rsid w:val="00A06149"/>
    <w:rsid w:val="00A06680"/>
    <w:rsid w:val="00A069C4"/>
    <w:rsid w:val="00A10217"/>
    <w:rsid w:val="00A10AA4"/>
    <w:rsid w:val="00A11303"/>
    <w:rsid w:val="00A11BAE"/>
    <w:rsid w:val="00A141CB"/>
    <w:rsid w:val="00A15452"/>
    <w:rsid w:val="00A15FB3"/>
    <w:rsid w:val="00A165EE"/>
    <w:rsid w:val="00A176F4"/>
    <w:rsid w:val="00A17C05"/>
    <w:rsid w:val="00A2119A"/>
    <w:rsid w:val="00A21655"/>
    <w:rsid w:val="00A23BEC"/>
    <w:rsid w:val="00A2648C"/>
    <w:rsid w:val="00A32FD0"/>
    <w:rsid w:val="00A3569C"/>
    <w:rsid w:val="00A35C6C"/>
    <w:rsid w:val="00A36572"/>
    <w:rsid w:val="00A402EB"/>
    <w:rsid w:val="00A413DD"/>
    <w:rsid w:val="00A41D76"/>
    <w:rsid w:val="00A41F92"/>
    <w:rsid w:val="00A42032"/>
    <w:rsid w:val="00A4241E"/>
    <w:rsid w:val="00A42FE6"/>
    <w:rsid w:val="00A43F07"/>
    <w:rsid w:val="00A44111"/>
    <w:rsid w:val="00A44795"/>
    <w:rsid w:val="00A4539B"/>
    <w:rsid w:val="00A465EE"/>
    <w:rsid w:val="00A468C4"/>
    <w:rsid w:val="00A479E7"/>
    <w:rsid w:val="00A502E0"/>
    <w:rsid w:val="00A50B5E"/>
    <w:rsid w:val="00A50FA7"/>
    <w:rsid w:val="00A51A10"/>
    <w:rsid w:val="00A5492D"/>
    <w:rsid w:val="00A5552A"/>
    <w:rsid w:val="00A56992"/>
    <w:rsid w:val="00A57FBC"/>
    <w:rsid w:val="00A62007"/>
    <w:rsid w:val="00A628CF"/>
    <w:rsid w:val="00A63246"/>
    <w:rsid w:val="00A641E7"/>
    <w:rsid w:val="00A649AE"/>
    <w:rsid w:val="00A711B7"/>
    <w:rsid w:val="00A717B0"/>
    <w:rsid w:val="00A72F48"/>
    <w:rsid w:val="00A750DB"/>
    <w:rsid w:val="00A75E22"/>
    <w:rsid w:val="00A75F70"/>
    <w:rsid w:val="00A76DD1"/>
    <w:rsid w:val="00A77868"/>
    <w:rsid w:val="00A805F0"/>
    <w:rsid w:val="00A807CA"/>
    <w:rsid w:val="00A8099B"/>
    <w:rsid w:val="00A80CE7"/>
    <w:rsid w:val="00A82C32"/>
    <w:rsid w:val="00A862D2"/>
    <w:rsid w:val="00A9061C"/>
    <w:rsid w:val="00A93392"/>
    <w:rsid w:val="00A93CFA"/>
    <w:rsid w:val="00A95EE9"/>
    <w:rsid w:val="00AA07C1"/>
    <w:rsid w:val="00AA11D1"/>
    <w:rsid w:val="00AA3216"/>
    <w:rsid w:val="00AA34CF"/>
    <w:rsid w:val="00AA35E3"/>
    <w:rsid w:val="00AA3D36"/>
    <w:rsid w:val="00AA5600"/>
    <w:rsid w:val="00AA5CEC"/>
    <w:rsid w:val="00AA6773"/>
    <w:rsid w:val="00AB0541"/>
    <w:rsid w:val="00AB2EE6"/>
    <w:rsid w:val="00AB46DA"/>
    <w:rsid w:val="00AB6070"/>
    <w:rsid w:val="00AB60C6"/>
    <w:rsid w:val="00AB6E07"/>
    <w:rsid w:val="00AB7804"/>
    <w:rsid w:val="00AC0894"/>
    <w:rsid w:val="00AC0A20"/>
    <w:rsid w:val="00AC199B"/>
    <w:rsid w:val="00AC58E3"/>
    <w:rsid w:val="00AC5F59"/>
    <w:rsid w:val="00AD14AA"/>
    <w:rsid w:val="00AD1609"/>
    <w:rsid w:val="00AD20D6"/>
    <w:rsid w:val="00AD479E"/>
    <w:rsid w:val="00AD4906"/>
    <w:rsid w:val="00AD4ED1"/>
    <w:rsid w:val="00AD5CF6"/>
    <w:rsid w:val="00AD6746"/>
    <w:rsid w:val="00AD7CB0"/>
    <w:rsid w:val="00AE06EB"/>
    <w:rsid w:val="00AE07D9"/>
    <w:rsid w:val="00AE24F9"/>
    <w:rsid w:val="00AE25C2"/>
    <w:rsid w:val="00AE30E1"/>
    <w:rsid w:val="00AE3500"/>
    <w:rsid w:val="00AE4121"/>
    <w:rsid w:val="00AE5647"/>
    <w:rsid w:val="00AE5F44"/>
    <w:rsid w:val="00AE617C"/>
    <w:rsid w:val="00AE69AA"/>
    <w:rsid w:val="00AF166A"/>
    <w:rsid w:val="00AF2DDA"/>
    <w:rsid w:val="00AF2F65"/>
    <w:rsid w:val="00AF44F0"/>
    <w:rsid w:val="00AF5D85"/>
    <w:rsid w:val="00B00159"/>
    <w:rsid w:val="00B0068E"/>
    <w:rsid w:val="00B029C2"/>
    <w:rsid w:val="00B04283"/>
    <w:rsid w:val="00B045C5"/>
    <w:rsid w:val="00B06993"/>
    <w:rsid w:val="00B0794D"/>
    <w:rsid w:val="00B07FD1"/>
    <w:rsid w:val="00B12DEA"/>
    <w:rsid w:val="00B13B2F"/>
    <w:rsid w:val="00B13D69"/>
    <w:rsid w:val="00B14BCE"/>
    <w:rsid w:val="00B14D74"/>
    <w:rsid w:val="00B15125"/>
    <w:rsid w:val="00B16DA7"/>
    <w:rsid w:val="00B1767D"/>
    <w:rsid w:val="00B21DA7"/>
    <w:rsid w:val="00B225F5"/>
    <w:rsid w:val="00B23F69"/>
    <w:rsid w:val="00B25EB8"/>
    <w:rsid w:val="00B27A2D"/>
    <w:rsid w:val="00B33C93"/>
    <w:rsid w:val="00B3633F"/>
    <w:rsid w:val="00B36B83"/>
    <w:rsid w:val="00B43178"/>
    <w:rsid w:val="00B44D6F"/>
    <w:rsid w:val="00B45940"/>
    <w:rsid w:val="00B4700E"/>
    <w:rsid w:val="00B500D4"/>
    <w:rsid w:val="00B51962"/>
    <w:rsid w:val="00B51971"/>
    <w:rsid w:val="00B51DB1"/>
    <w:rsid w:val="00B5206B"/>
    <w:rsid w:val="00B54F08"/>
    <w:rsid w:val="00B56147"/>
    <w:rsid w:val="00B621BB"/>
    <w:rsid w:val="00B635E0"/>
    <w:rsid w:val="00B63646"/>
    <w:rsid w:val="00B636FC"/>
    <w:rsid w:val="00B64F22"/>
    <w:rsid w:val="00B651C3"/>
    <w:rsid w:val="00B662AD"/>
    <w:rsid w:val="00B66990"/>
    <w:rsid w:val="00B711CA"/>
    <w:rsid w:val="00B7205C"/>
    <w:rsid w:val="00B73D48"/>
    <w:rsid w:val="00B75E01"/>
    <w:rsid w:val="00B76212"/>
    <w:rsid w:val="00B771DB"/>
    <w:rsid w:val="00B80E95"/>
    <w:rsid w:val="00B80F3E"/>
    <w:rsid w:val="00B84701"/>
    <w:rsid w:val="00B84D6F"/>
    <w:rsid w:val="00B871C8"/>
    <w:rsid w:val="00B91E77"/>
    <w:rsid w:val="00B93DF7"/>
    <w:rsid w:val="00B962E1"/>
    <w:rsid w:val="00BA0317"/>
    <w:rsid w:val="00BA60B5"/>
    <w:rsid w:val="00BB1F70"/>
    <w:rsid w:val="00BB3069"/>
    <w:rsid w:val="00BB7B19"/>
    <w:rsid w:val="00BC0EC0"/>
    <w:rsid w:val="00BC263E"/>
    <w:rsid w:val="00BC2958"/>
    <w:rsid w:val="00BC4E6C"/>
    <w:rsid w:val="00BC53F7"/>
    <w:rsid w:val="00BC5564"/>
    <w:rsid w:val="00BC755C"/>
    <w:rsid w:val="00BD01D2"/>
    <w:rsid w:val="00BD46AB"/>
    <w:rsid w:val="00BD57B8"/>
    <w:rsid w:val="00BD67B8"/>
    <w:rsid w:val="00BD7E18"/>
    <w:rsid w:val="00BE1795"/>
    <w:rsid w:val="00BE3F50"/>
    <w:rsid w:val="00BE5D24"/>
    <w:rsid w:val="00BE65F3"/>
    <w:rsid w:val="00BE6A29"/>
    <w:rsid w:val="00BF02A8"/>
    <w:rsid w:val="00BF085B"/>
    <w:rsid w:val="00BF3C36"/>
    <w:rsid w:val="00BF44E3"/>
    <w:rsid w:val="00BF570A"/>
    <w:rsid w:val="00BF5735"/>
    <w:rsid w:val="00C01742"/>
    <w:rsid w:val="00C01F52"/>
    <w:rsid w:val="00C061B5"/>
    <w:rsid w:val="00C078D4"/>
    <w:rsid w:val="00C1100E"/>
    <w:rsid w:val="00C12324"/>
    <w:rsid w:val="00C123CB"/>
    <w:rsid w:val="00C12799"/>
    <w:rsid w:val="00C1522B"/>
    <w:rsid w:val="00C165AD"/>
    <w:rsid w:val="00C20607"/>
    <w:rsid w:val="00C209E0"/>
    <w:rsid w:val="00C22D36"/>
    <w:rsid w:val="00C24BAF"/>
    <w:rsid w:val="00C24D2E"/>
    <w:rsid w:val="00C27D71"/>
    <w:rsid w:val="00C3052A"/>
    <w:rsid w:val="00C3078E"/>
    <w:rsid w:val="00C30924"/>
    <w:rsid w:val="00C31F6D"/>
    <w:rsid w:val="00C321D0"/>
    <w:rsid w:val="00C32A05"/>
    <w:rsid w:val="00C3303B"/>
    <w:rsid w:val="00C3390C"/>
    <w:rsid w:val="00C33FF1"/>
    <w:rsid w:val="00C34C05"/>
    <w:rsid w:val="00C369CA"/>
    <w:rsid w:val="00C402C7"/>
    <w:rsid w:val="00C4068A"/>
    <w:rsid w:val="00C45D88"/>
    <w:rsid w:val="00C4642B"/>
    <w:rsid w:val="00C47255"/>
    <w:rsid w:val="00C5021C"/>
    <w:rsid w:val="00C529A1"/>
    <w:rsid w:val="00C52D32"/>
    <w:rsid w:val="00C54651"/>
    <w:rsid w:val="00C614CD"/>
    <w:rsid w:val="00C622E2"/>
    <w:rsid w:val="00C6393F"/>
    <w:rsid w:val="00C64DA3"/>
    <w:rsid w:val="00C6797A"/>
    <w:rsid w:val="00C7059C"/>
    <w:rsid w:val="00C7073B"/>
    <w:rsid w:val="00C70986"/>
    <w:rsid w:val="00C749F1"/>
    <w:rsid w:val="00C75230"/>
    <w:rsid w:val="00C762F2"/>
    <w:rsid w:val="00C769FC"/>
    <w:rsid w:val="00C76EAA"/>
    <w:rsid w:val="00C8053C"/>
    <w:rsid w:val="00C814FD"/>
    <w:rsid w:val="00C815FC"/>
    <w:rsid w:val="00C822E1"/>
    <w:rsid w:val="00C85DC7"/>
    <w:rsid w:val="00C86BBD"/>
    <w:rsid w:val="00C90067"/>
    <w:rsid w:val="00C90655"/>
    <w:rsid w:val="00C90D59"/>
    <w:rsid w:val="00C9201E"/>
    <w:rsid w:val="00C93823"/>
    <w:rsid w:val="00C96093"/>
    <w:rsid w:val="00CA4E1D"/>
    <w:rsid w:val="00CA6E15"/>
    <w:rsid w:val="00CB541D"/>
    <w:rsid w:val="00CB6106"/>
    <w:rsid w:val="00CC08B3"/>
    <w:rsid w:val="00CC1202"/>
    <w:rsid w:val="00CC1224"/>
    <w:rsid w:val="00CC3110"/>
    <w:rsid w:val="00CC4E6A"/>
    <w:rsid w:val="00CC65CB"/>
    <w:rsid w:val="00CC7236"/>
    <w:rsid w:val="00CC79D9"/>
    <w:rsid w:val="00CD1AF7"/>
    <w:rsid w:val="00CD1FCB"/>
    <w:rsid w:val="00CD4DD7"/>
    <w:rsid w:val="00CD5E0C"/>
    <w:rsid w:val="00CD692E"/>
    <w:rsid w:val="00CE0EEC"/>
    <w:rsid w:val="00CE1DC2"/>
    <w:rsid w:val="00CE3B52"/>
    <w:rsid w:val="00CE5038"/>
    <w:rsid w:val="00CE5341"/>
    <w:rsid w:val="00CF2F49"/>
    <w:rsid w:val="00CF53B7"/>
    <w:rsid w:val="00CF7D0A"/>
    <w:rsid w:val="00D00E65"/>
    <w:rsid w:val="00D01388"/>
    <w:rsid w:val="00D040E4"/>
    <w:rsid w:val="00D041DC"/>
    <w:rsid w:val="00D04B6E"/>
    <w:rsid w:val="00D06235"/>
    <w:rsid w:val="00D0646A"/>
    <w:rsid w:val="00D0753C"/>
    <w:rsid w:val="00D07CE8"/>
    <w:rsid w:val="00D10916"/>
    <w:rsid w:val="00D1279C"/>
    <w:rsid w:val="00D141FD"/>
    <w:rsid w:val="00D14D0A"/>
    <w:rsid w:val="00D15124"/>
    <w:rsid w:val="00D15630"/>
    <w:rsid w:val="00D200CC"/>
    <w:rsid w:val="00D20BC4"/>
    <w:rsid w:val="00D21714"/>
    <w:rsid w:val="00D23890"/>
    <w:rsid w:val="00D2405C"/>
    <w:rsid w:val="00D31CC6"/>
    <w:rsid w:val="00D341B7"/>
    <w:rsid w:val="00D343F6"/>
    <w:rsid w:val="00D34A92"/>
    <w:rsid w:val="00D34AAE"/>
    <w:rsid w:val="00D356FC"/>
    <w:rsid w:val="00D35C65"/>
    <w:rsid w:val="00D36676"/>
    <w:rsid w:val="00D4017F"/>
    <w:rsid w:val="00D41CAC"/>
    <w:rsid w:val="00D435E1"/>
    <w:rsid w:val="00D43E95"/>
    <w:rsid w:val="00D444F9"/>
    <w:rsid w:val="00D460A5"/>
    <w:rsid w:val="00D46EAF"/>
    <w:rsid w:val="00D4726B"/>
    <w:rsid w:val="00D477F0"/>
    <w:rsid w:val="00D519C5"/>
    <w:rsid w:val="00D52013"/>
    <w:rsid w:val="00D53FBA"/>
    <w:rsid w:val="00D54227"/>
    <w:rsid w:val="00D57C5E"/>
    <w:rsid w:val="00D6018C"/>
    <w:rsid w:val="00D60853"/>
    <w:rsid w:val="00D619FA"/>
    <w:rsid w:val="00D61FB2"/>
    <w:rsid w:val="00D625E9"/>
    <w:rsid w:val="00D642BF"/>
    <w:rsid w:val="00D648E6"/>
    <w:rsid w:val="00D64D11"/>
    <w:rsid w:val="00D6690B"/>
    <w:rsid w:val="00D66CAE"/>
    <w:rsid w:val="00D67B5A"/>
    <w:rsid w:val="00D67C88"/>
    <w:rsid w:val="00D74A82"/>
    <w:rsid w:val="00D7659E"/>
    <w:rsid w:val="00D76B57"/>
    <w:rsid w:val="00D77B2E"/>
    <w:rsid w:val="00D80494"/>
    <w:rsid w:val="00D811F8"/>
    <w:rsid w:val="00D81DF8"/>
    <w:rsid w:val="00D82F49"/>
    <w:rsid w:val="00D82F61"/>
    <w:rsid w:val="00D8461F"/>
    <w:rsid w:val="00D84EB4"/>
    <w:rsid w:val="00D86C7A"/>
    <w:rsid w:val="00D86D34"/>
    <w:rsid w:val="00D87F15"/>
    <w:rsid w:val="00D90068"/>
    <w:rsid w:val="00D913F5"/>
    <w:rsid w:val="00D914EE"/>
    <w:rsid w:val="00DA05F6"/>
    <w:rsid w:val="00DA2CA5"/>
    <w:rsid w:val="00DA3F17"/>
    <w:rsid w:val="00DA3FA7"/>
    <w:rsid w:val="00DA54B2"/>
    <w:rsid w:val="00DB0068"/>
    <w:rsid w:val="00DB404C"/>
    <w:rsid w:val="00DB47E2"/>
    <w:rsid w:val="00DB49E9"/>
    <w:rsid w:val="00DB502F"/>
    <w:rsid w:val="00DB5989"/>
    <w:rsid w:val="00DB7002"/>
    <w:rsid w:val="00DB7089"/>
    <w:rsid w:val="00DB75A9"/>
    <w:rsid w:val="00DC0EEF"/>
    <w:rsid w:val="00DC1B00"/>
    <w:rsid w:val="00DC1E10"/>
    <w:rsid w:val="00DC32BD"/>
    <w:rsid w:val="00DC4CC2"/>
    <w:rsid w:val="00DC5D39"/>
    <w:rsid w:val="00DC6826"/>
    <w:rsid w:val="00DC6CC2"/>
    <w:rsid w:val="00DC7BA8"/>
    <w:rsid w:val="00DD21C2"/>
    <w:rsid w:val="00DD2663"/>
    <w:rsid w:val="00DD2871"/>
    <w:rsid w:val="00DE1B31"/>
    <w:rsid w:val="00DE25A1"/>
    <w:rsid w:val="00DE5D13"/>
    <w:rsid w:val="00DE647B"/>
    <w:rsid w:val="00DE6909"/>
    <w:rsid w:val="00DE6EC3"/>
    <w:rsid w:val="00DE6F15"/>
    <w:rsid w:val="00DF466A"/>
    <w:rsid w:val="00E014F4"/>
    <w:rsid w:val="00E01B1D"/>
    <w:rsid w:val="00E025EB"/>
    <w:rsid w:val="00E056EA"/>
    <w:rsid w:val="00E05EC0"/>
    <w:rsid w:val="00E07847"/>
    <w:rsid w:val="00E11BAC"/>
    <w:rsid w:val="00E12D96"/>
    <w:rsid w:val="00E13339"/>
    <w:rsid w:val="00E15B59"/>
    <w:rsid w:val="00E16789"/>
    <w:rsid w:val="00E21B41"/>
    <w:rsid w:val="00E21DC3"/>
    <w:rsid w:val="00E21DD1"/>
    <w:rsid w:val="00E235FE"/>
    <w:rsid w:val="00E23C76"/>
    <w:rsid w:val="00E27C93"/>
    <w:rsid w:val="00E33CAC"/>
    <w:rsid w:val="00E357FD"/>
    <w:rsid w:val="00E360CD"/>
    <w:rsid w:val="00E3692F"/>
    <w:rsid w:val="00E37983"/>
    <w:rsid w:val="00E400E0"/>
    <w:rsid w:val="00E45050"/>
    <w:rsid w:val="00E4672E"/>
    <w:rsid w:val="00E46D32"/>
    <w:rsid w:val="00E47945"/>
    <w:rsid w:val="00E47FFB"/>
    <w:rsid w:val="00E518C6"/>
    <w:rsid w:val="00E53B1A"/>
    <w:rsid w:val="00E53BF2"/>
    <w:rsid w:val="00E55A14"/>
    <w:rsid w:val="00E61AA3"/>
    <w:rsid w:val="00E61E5F"/>
    <w:rsid w:val="00E62C48"/>
    <w:rsid w:val="00E639FD"/>
    <w:rsid w:val="00E70B7F"/>
    <w:rsid w:val="00E72C86"/>
    <w:rsid w:val="00E734D0"/>
    <w:rsid w:val="00E740C2"/>
    <w:rsid w:val="00E75A93"/>
    <w:rsid w:val="00E77425"/>
    <w:rsid w:val="00E819A8"/>
    <w:rsid w:val="00E81C82"/>
    <w:rsid w:val="00E8322E"/>
    <w:rsid w:val="00E8372A"/>
    <w:rsid w:val="00E860E2"/>
    <w:rsid w:val="00E86817"/>
    <w:rsid w:val="00E870B8"/>
    <w:rsid w:val="00E87BBF"/>
    <w:rsid w:val="00E87D77"/>
    <w:rsid w:val="00E902F7"/>
    <w:rsid w:val="00E927DB"/>
    <w:rsid w:val="00E936F2"/>
    <w:rsid w:val="00E93B18"/>
    <w:rsid w:val="00E942E8"/>
    <w:rsid w:val="00E97651"/>
    <w:rsid w:val="00EA289D"/>
    <w:rsid w:val="00EA3EA2"/>
    <w:rsid w:val="00EA6DD6"/>
    <w:rsid w:val="00EA7207"/>
    <w:rsid w:val="00EB0BC5"/>
    <w:rsid w:val="00EB276B"/>
    <w:rsid w:val="00EB37F8"/>
    <w:rsid w:val="00EB3DBB"/>
    <w:rsid w:val="00EB3FA1"/>
    <w:rsid w:val="00EB4962"/>
    <w:rsid w:val="00EB6F6D"/>
    <w:rsid w:val="00EC0127"/>
    <w:rsid w:val="00EC14F3"/>
    <w:rsid w:val="00EC187A"/>
    <w:rsid w:val="00EC2320"/>
    <w:rsid w:val="00EC4920"/>
    <w:rsid w:val="00EC4959"/>
    <w:rsid w:val="00EC4F82"/>
    <w:rsid w:val="00EC5591"/>
    <w:rsid w:val="00ED02AA"/>
    <w:rsid w:val="00ED0584"/>
    <w:rsid w:val="00ED1379"/>
    <w:rsid w:val="00ED23C0"/>
    <w:rsid w:val="00ED34DC"/>
    <w:rsid w:val="00ED3F72"/>
    <w:rsid w:val="00ED46B4"/>
    <w:rsid w:val="00ED47DA"/>
    <w:rsid w:val="00ED4CE0"/>
    <w:rsid w:val="00ED4F37"/>
    <w:rsid w:val="00EE0F14"/>
    <w:rsid w:val="00EE1CE3"/>
    <w:rsid w:val="00EE750B"/>
    <w:rsid w:val="00EE76D2"/>
    <w:rsid w:val="00EF053B"/>
    <w:rsid w:val="00EF08DE"/>
    <w:rsid w:val="00EF115A"/>
    <w:rsid w:val="00EF11B1"/>
    <w:rsid w:val="00EF19A5"/>
    <w:rsid w:val="00EF1B3A"/>
    <w:rsid w:val="00EF1D75"/>
    <w:rsid w:val="00EF2EA0"/>
    <w:rsid w:val="00EF7859"/>
    <w:rsid w:val="00F000E6"/>
    <w:rsid w:val="00F004AF"/>
    <w:rsid w:val="00F00668"/>
    <w:rsid w:val="00F02D1E"/>
    <w:rsid w:val="00F11642"/>
    <w:rsid w:val="00F11F6F"/>
    <w:rsid w:val="00F120AC"/>
    <w:rsid w:val="00F12BCC"/>
    <w:rsid w:val="00F12FD0"/>
    <w:rsid w:val="00F1505A"/>
    <w:rsid w:val="00F1545E"/>
    <w:rsid w:val="00F15D4F"/>
    <w:rsid w:val="00F161FC"/>
    <w:rsid w:val="00F162FE"/>
    <w:rsid w:val="00F1682A"/>
    <w:rsid w:val="00F17849"/>
    <w:rsid w:val="00F17976"/>
    <w:rsid w:val="00F204DB"/>
    <w:rsid w:val="00F21780"/>
    <w:rsid w:val="00F21A33"/>
    <w:rsid w:val="00F22F9F"/>
    <w:rsid w:val="00F23CF4"/>
    <w:rsid w:val="00F24CA5"/>
    <w:rsid w:val="00F24E0D"/>
    <w:rsid w:val="00F25332"/>
    <w:rsid w:val="00F25B84"/>
    <w:rsid w:val="00F26460"/>
    <w:rsid w:val="00F31F26"/>
    <w:rsid w:val="00F32F58"/>
    <w:rsid w:val="00F33818"/>
    <w:rsid w:val="00F344AD"/>
    <w:rsid w:val="00F35D23"/>
    <w:rsid w:val="00F37F8E"/>
    <w:rsid w:val="00F40A63"/>
    <w:rsid w:val="00F42147"/>
    <w:rsid w:val="00F424C8"/>
    <w:rsid w:val="00F52CFB"/>
    <w:rsid w:val="00F546C5"/>
    <w:rsid w:val="00F560C0"/>
    <w:rsid w:val="00F57E04"/>
    <w:rsid w:val="00F57FDC"/>
    <w:rsid w:val="00F61B41"/>
    <w:rsid w:val="00F6457C"/>
    <w:rsid w:val="00F64A86"/>
    <w:rsid w:val="00F64EE3"/>
    <w:rsid w:val="00F65C26"/>
    <w:rsid w:val="00F66F6E"/>
    <w:rsid w:val="00F67BDC"/>
    <w:rsid w:val="00F70C6F"/>
    <w:rsid w:val="00F73495"/>
    <w:rsid w:val="00F74D1A"/>
    <w:rsid w:val="00F7652C"/>
    <w:rsid w:val="00F8100E"/>
    <w:rsid w:val="00F82CFB"/>
    <w:rsid w:val="00F84BB2"/>
    <w:rsid w:val="00F851BA"/>
    <w:rsid w:val="00F85323"/>
    <w:rsid w:val="00F86612"/>
    <w:rsid w:val="00F87BD7"/>
    <w:rsid w:val="00F90F11"/>
    <w:rsid w:val="00F936AB"/>
    <w:rsid w:val="00F93CD5"/>
    <w:rsid w:val="00F93EED"/>
    <w:rsid w:val="00F97586"/>
    <w:rsid w:val="00FA5024"/>
    <w:rsid w:val="00FB12CC"/>
    <w:rsid w:val="00FB16C1"/>
    <w:rsid w:val="00FB2C3D"/>
    <w:rsid w:val="00FB2D09"/>
    <w:rsid w:val="00FB38CA"/>
    <w:rsid w:val="00FB3CCB"/>
    <w:rsid w:val="00FB67D4"/>
    <w:rsid w:val="00FC23D0"/>
    <w:rsid w:val="00FC29F1"/>
    <w:rsid w:val="00FC39FB"/>
    <w:rsid w:val="00FC3CA5"/>
    <w:rsid w:val="00FC445D"/>
    <w:rsid w:val="00FC4537"/>
    <w:rsid w:val="00FC74B6"/>
    <w:rsid w:val="00FD1AED"/>
    <w:rsid w:val="00FD3FD9"/>
    <w:rsid w:val="00FD4CE1"/>
    <w:rsid w:val="00FD4D6D"/>
    <w:rsid w:val="00FD5C4C"/>
    <w:rsid w:val="00FD692C"/>
    <w:rsid w:val="00FE181C"/>
    <w:rsid w:val="00FE26AC"/>
    <w:rsid w:val="00FE2E1A"/>
    <w:rsid w:val="00FE6BBF"/>
    <w:rsid w:val="00FF09B5"/>
    <w:rsid w:val="00FF1ACA"/>
    <w:rsid w:val="00FF265B"/>
    <w:rsid w:val="00FF361C"/>
    <w:rsid w:val="00FF3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3B2C20-1375-4FD1-BD46-76F56DFB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3C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Jingels</dc:creator>
  <cp:keywords/>
  <dc:description/>
  <cp:lastModifiedBy>DWHW</cp:lastModifiedBy>
  <cp:revision>2</cp:revision>
  <dcterms:created xsi:type="dcterms:W3CDTF">2014-05-19T18:13:00Z</dcterms:created>
  <dcterms:modified xsi:type="dcterms:W3CDTF">2014-05-19T18:13:00Z</dcterms:modified>
</cp:coreProperties>
</file>